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3503" w14:textId="1E873692" w:rsidR="0021005B" w:rsidRPr="009F56B3" w:rsidRDefault="0021005B" w:rsidP="0021005B">
      <w:pPr>
        <w:pStyle w:val="num1Diagrama"/>
        <w:numPr>
          <w:ilvl w:val="0"/>
          <w:numId w:val="0"/>
        </w:numPr>
        <w:tabs>
          <w:tab w:val="left" w:pos="567"/>
          <w:tab w:val="num" w:pos="2541"/>
        </w:tabs>
        <w:ind w:right="111"/>
        <w:jc w:val="center"/>
        <w:rPr>
          <w:sz w:val="22"/>
          <w:szCs w:val="22"/>
          <w:lang w:val="lt-LT"/>
        </w:rPr>
      </w:pPr>
      <w:r>
        <w:rPr>
          <w:sz w:val="24"/>
          <w:szCs w:val="24"/>
          <w:lang w:val="lt-LT"/>
        </w:rPr>
        <w:tab/>
      </w:r>
      <w:r>
        <w:rPr>
          <w:sz w:val="24"/>
          <w:szCs w:val="24"/>
          <w:lang w:val="lt-LT"/>
        </w:rPr>
        <w:tab/>
        <w:t xml:space="preserve">          </w:t>
      </w:r>
      <w:r>
        <w:rPr>
          <w:sz w:val="24"/>
          <w:szCs w:val="24"/>
          <w:lang w:val="lt-LT"/>
        </w:rPr>
        <w:tab/>
      </w:r>
      <w:r>
        <w:rPr>
          <w:sz w:val="24"/>
          <w:szCs w:val="24"/>
          <w:lang w:val="lt-LT"/>
        </w:rPr>
        <w:tab/>
      </w:r>
      <w:r>
        <w:rPr>
          <w:sz w:val="24"/>
          <w:szCs w:val="24"/>
          <w:lang w:val="lt-LT"/>
        </w:rPr>
        <w:tab/>
      </w:r>
      <w:r>
        <w:rPr>
          <w:sz w:val="24"/>
          <w:szCs w:val="24"/>
          <w:lang w:val="lt-LT"/>
        </w:rPr>
        <w:tab/>
        <w:t xml:space="preserve">          </w:t>
      </w:r>
      <w:r w:rsidRPr="009F56B3">
        <w:rPr>
          <w:sz w:val="22"/>
          <w:szCs w:val="22"/>
          <w:lang w:val="lt-LT"/>
        </w:rPr>
        <w:t xml:space="preserve">PATVIRTINTA   </w:t>
      </w:r>
    </w:p>
    <w:p w14:paraId="01BE9EDE" w14:textId="77777777" w:rsidR="0021005B" w:rsidRPr="009F56B3" w:rsidRDefault="0021005B" w:rsidP="0021005B">
      <w:pPr>
        <w:pStyle w:val="num1Diagrama"/>
        <w:numPr>
          <w:ilvl w:val="0"/>
          <w:numId w:val="0"/>
        </w:numPr>
        <w:tabs>
          <w:tab w:val="left" w:pos="567"/>
          <w:tab w:val="num" w:pos="2541"/>
        </w:tabs>
        <w:ind w:right="111"/>
        <w:jc w:val="right"/>
        <w:rPr>
          <w:sz w:val="22"/>
          <w:szCs w:val="22"/>
          <w:lang w:val="lt-LT"/>
        </w:rPr>
      </w:pPr>
      <w:r w:rsidRPr="009F56B3">
        <w:rPr>
          <w:sz w:val="22"/>
          <w:szCs w:val="22"/>
          <w:lang w:val="lt-LT"/>
        </w:rPr>
        <w:t>Vakarų Lietuvos žuvininkystės regiono vietos</w:t>
      </w:r>
    </w:p>
    <w:p w14:paraId="08E157FC" w14:textId="77777777" w:rsidR="0021005B" w:rsidRPr="009F56B3" w:rsidRDefault="0021005B" w:rsidP="0021005B">
      <w:pPr>
        <w:pStyle w:val="num1Diagrama"/>
        <w:numPr>
          <w:ilvl w:val="0"/>
          <w:numId w:val="0"/>
        </w:numPr>
        <w:tabs>
          <w:tab w:val="left" w:pos="567"/>
          <w:tab w:val="num" w:pos="2541"/>
        </w:tabs>
        <w:ind w:right="111"/>
        <w:jc w:val="center"/>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 xml:space="preserve">         </w:t>
      </w:r>
      <w:r w:rsidRPr="009F56B3">
        <w:rPr>
          <w:sz w:val="22"/>
          <w:szCs w:val="22"/>
          <w:lang w:val="lt-LT"/>
        </w:rPr>
        <w:t>veiklos grupės</w:t>
      </w:r>
    </w:p>
    <w:p w14:paraId="47F90DE7" w14:textId="312D8FDE" w:rsidR="0021005B" w:rsidRPr="009F56B3" w:rsidRDefault="0021005B" w:rsidP="0021005B">
      <w:pPr>
        <w:pStyle w:val="num1Diagrama"/>
        <w:numPr>
          <w:ilvl w:val="0"/>
          <w:numId w:val="0"/>
        </w:numPr>
        <w:tabs>
          <w:tab w:val="left" w:pos="567"/>
          <w:tab w:val="num" w:pos="2541"/>
        </w:tabs>
        <w:ind w:right="111"/>
        <w:jc w:val="center"/>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 xml:space="preserve">   </w:t>
      </w:r>
      <w:r w:rsidR="00560500">
        <w:rPr>
          <w:sz w:val="22"/>
          <w:szCs w:val="22"/>
          <w:lang w:val="lt-LT"/>
        </w:rPr>
        <w:t xml:space="preserve">                            2018-11-09</w:t>
      </w:r>
      <w:r>
        <w:rPr>
          <w:sz w:val="22"/>
          <w:szCs w:val="22"/>
          <w:lang w:val="lt-LT"/>
        </w:rPr>
        <w:t xml:space="preserve"> d. valdybos protokolu Nr. </w:t>
      </w:r>
      <w:r w:rsidR="00560500">
        <w:rPr>
          <w:sz w:val="22"/>
          <w:szCs w:val="22"/>
          <w:lang w:val="lt-LT"/>
        </w:rPr>
        <w:t>18/5</w:t>
      </w:r>
      <w:proofErr w:type="gramStart"/>
      <w:r>
        <w:rPr>
          <w:sz w:val="22"/>
          <w:szCs w:val="22"/>
          <w:lang w:val="lt-LT"/>
        </w:rPr>
        <w:t xml:space="preserve">  </w:t>
      </w:r>
      <w:proofErr w:type="gramEnd"/>
    </w:p>
    <w:p w14:paraId="7263CB91" w14:textId="034BAF5F" w:rsidR="0021005B" w:rsidRDefault="0021005B" w:rsidP="0021005B">
      <w:pPr>
        <w:pStyle w:val="num1Diagrama"/>
        <w:numPr>
          <w:ilvl w:val="0"/>
          <w:numId w:val="0"/>
        </w:numPr>
        <w:tabs>
          <w:tab w:val="left" w:pos="567"/>
          <w:tab w:val="num" w:pos="2541"/>
        </w:tabs>
        <w:ind w:right="-456"/>
        <w:jc w:val="center"/>
        <w:rPr>
          <w:b/>
          <w:sz w:val="24"/>
          <w:szCs w:val="24"/>
          <w:lang w:val="lt-LT"/>
        </w:rPr>
      </w:pPr>
      <w:r>
        <w:rPr>
          <w:sz w:val="24"/>
          <w:szCs w:val="24"/>
          <w:lang w:val="lt-LT"/>
        </w:rPr>
        <w:br/>
      </w:r>
      <w:r>
        <w:rPr>
          <w:noProof/>
          <w:lang w:val="lt-LT" w:eastAsia="lt-LT"/>
        </w:rPr>
        <w:drawing>
          <wp:inline distT="0" distB="0" distL="0" distR="0" wp14:anchorId="1D7D7DE3" wp14:editId="725325CF">
            <wp:extent cx="3931920" cy="967740"/>
            <wp:effectExtent l="0" t="0" r="0" b="3810"/>
            <wp:docPr id="2" name="Paveikslėlis 2" descr="Vaizdo rezultatas pagal uÅ¾klausÄ âEJRÅ½F logotipa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Å¾klausÄ âEJRÅ½F logotipas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67740"/>
                    </a:xfrm>
                    <a:prstGeom prst="rect">
                      <a:avLst/>
                    </a:prstGeom>
                    <a:noFill/>
                    <a:ln>
                      <a:noFill/>
                    </a:ln>
                  </pic:spPr>
                </pic:pic>
              </a:graphicData>
            </a:graphic>
          </wp:inline>
        </w:drawing>
      </w:r>
      <w:r>
        <w:rPr>
          <w:sz w:val="24"/>
          <w:szCs w:val="24"/>
          <w:lang w:val="lt-LT"/>
        </w:rPr>
        <w:t xml:space="preserve">  </w:t>
      </w:r>
      <w:r>
        <w:rPr>
          <w:b/>
          <w:noProof/>
          <w:lang w:eastAsia="lt-LT"/>
        </w:rPr>
        <w:t xml:space="preserve">       </w:t>
      </w:r>
      <w:r>
        <w:rPr>
          <w:b/>
          <w:noProof/>
          <w:lang w:val="lt-LT" w:eastAsia="lt-LT"/>
        </w:rPr>
        <w:drawing>
          <wp:inline distT="0" distB="0" distL="0" distR="0" wp14:anchorId="099373DB" wp14:editId="78D04FB4">
            <wp:extent cx="899160" cy="990741"/>
            <wp:effectExtent l="0" t="0" r="0" b="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082" cy="991757"/>
                    </a:xfrm>
                    <a:prstGeom prst="rect">
                      <a:avLst/>
                    </a:prstGeom>
                    <a:solidFill>
                      <a:srgbClr val="FFFFFF"/>
                    </a:solidFill>
                    <a:ln>
                      <a:noFill/>
                    </a:ln>
                  </pic:spPr>
                </pic:pic>
              </a:graphicData>
            </a:graphic>
          </wp:inline>
        </w:drawing>
      </w:r>
    </w:p>
    <w:p w14:paraId="220CFD2C" w14:textId="77777777" w:rsidR="0021005B" w:rsidRDefault="0021005B" w:rsidP="005765E3">
      <w:pPr>
        <w:pStyle w:val="num1Diagrama"/>
        <w:numPr>
          <w:ilvl w:val="0"/>
          <w:numId w:val="0"/>
        </w:numPr>
        <w:tabs>
          <w:tab w:val="left" w:pos="567"/>
          <w:tab w:val="num" w:pos="2541"/>
        </w:tabs>
        <w:ind w:right="-456"/>
        <w:jc w:val="center"/>
        <w:rPr>
          <w:b/>
          <w:sz w:val="24"/>
          <w:szCs w:val="24"/>
          <w:lang w:val="lt-LT"/>
        </w:rPr>
      </w:pPr>
    </w:p>
    <w:p w14:paraId="648EE0EA" w14:textId="77777777" w:rsidR="0021005B" w:rsidRDefault="0021005B" w:rsidP="005765E3">
      <w:pPr>
        <w:pStyle w:val="num1Diagrama"/>
        <w:numPr>
          <w:ilvl w:val="0"/>
          <w:numId w:val="0"/>
        </w:numPr>
        <w:tabs>
          <w:tab w:val="left" w:pos="567"/>
          <w:tab w:val="num" w:pos="2541"/>
        </w:tabs>
        <w:ind w:right="-456"/>
        <w:jc w:val="center"/>
        <w:rPr>
          <w:b/>
          <w:sz w:val="24"/>
          <w:szCs w:val="24"/>
          <w:lang w:val="lt-LT"/>
        </w:rPr>
      </w:pPr>
    </w:p>
    <w:p w14:paraId="623BA642" w14:textId="6759368E" w:rsidR="00766A0D" w:rsidRPr="00507D51" w:rsidRDefault="00F9551E" w:rsidP="005765E3">
      <w:pPr>
        <w:pStyle w:val="num1Diagrama"/>
        <w:numPr>
          <w:ilvl w:val="0"/>
          <w:numId w:val="0"/>
        </w:numPr>
        <w:tabs>
          <w:tab w:val="left" w:pos="567"/>
          <w:tab w:val="num" w:pos="2541"/>
        </w:tabs>
        <w:ind w:right="-456"/>
        <w:jc w:val="center"/>
        <w:rPr>
          <w:sz w:val="24"/>
          <w:szCs w:val="24"/>
          <w:lang w:val="lt-LT"/>
        </w:rPr>
      </w:pPr>
      <w:r w:rsidRPr="00507D51">
        <w:rPr>
          <w:b/>
          <w:sz w:val="24"/>
          <w:szCs w:val="24"/>
          <w:lang w:val="lt-LT"/>
        </w:rPr>
        <w:t>VIETOS PROJEKTŲ FINANSAVIMO SĄLYGŲ APRAŠAS</w:t>
      </w:r>
    </w:p>
    <w:p w14:paraId="256617BB" w14:textId="77777777" w:rsidR="004A022A" w:rsidRPr="00507D51" w:rsidRDefault="004A022A" w:rsidP="000E3D1E">
      <w:pPr>
        <w:pStyle w:val="BodyText1"/>
        <w:spacing w:line="283" w:lineRule="auto"/>
        <w:ind w:firstLine="0"/>
        <w:rPr>
          <w:sz w:val="24"/>
          <w:szCs w:val="24"/>
          <w:lang w:val="lt-LT"/>
        </w:rPr>
      </w:pPr>
    </w:p>
    <w:p w14:paraId="58A92E09" w14:textId="4EF072AC" w:rsidR="004A022A" w:rsidRPr="00507D51" w:rsidRDefault="00BF4C9D" w:rsidP="00453FB7">
      <w:pPr>
        <w:pStyle w:val="BodyText1"/>
        <w:spacing w:line="283" w:lineRule="auto"/>
        <w:jc w:val="center"/>
        <w:rPr>
          <w:sz w:val="24"/>
          <w:szCs w:val="24"/>
          <w:lang w:val="lt-LT"/>
        </w:rPr>
      </w:pPr>
      <w:r>
        <w:rPr>
          <w:sz w:val="24"/>
          <w:szCs w:val="24"/>
          <w:lang w:val="lt-LT"/>
        </w:rPr>
        <w:t xml:space="preserve">Vakarų Lietuvos žuvininkystės regiono </w:t>
      </w:r>
      <w:r w:rsidR="00453FB7" w:rsidRPr="00507D51">
        <w:rPr>
          <w:sz w:val="24"/>
          <w:szCs w:val="24"/>
          <w:lang w:val="lt-LT"/>
        </w:rPr>
        <w:t>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D57E596" w14:textId="08C275FC" w:rsidR="00453FB7" w:rsidRPr="00507D51" w:rsidRDefault="00453FB7" w:rsidP="00453FB7">
      <w:pPr>
        <w:pStyle w:val="BodyText1"/>
        <w:spacing w:line="283" w:lineRule="auto"/>
        <w:jc w:val="center"/>
        <w:rPr>
          <w:sz w:val="24"/>
          <w:szCs w:val="24"/>
          <w:lang w:val="lt-LT"/>
        </w:rPr>
      </w:pPr>
      <w:r w:rsidRPr="00507D51">
        <w:rPr>
          <w:sz w:val="24"/>
          <w:szCs w:val="24"/>
          <w:lang w:val="lt-LT"/>
        </w:rPr>
        <w:t>Vietos plėtros strategija „</w:t>
      </w:r>
      <w:proofErr w:type="spellStart"/>
      <w:r w:rsidR="00BF4C9D" w:rsidRPr="00BF4C9D">
        <w:rPr>
          <w:rStyle w:val="st"/>
          <w:sz w:val="24"/>
          <w:szCs w:val="24"/>
        </w:rPr>
        <w:t>Vakarų</w:t>
      </w:r>
      <w:proofErr w:type="spellEnd"/>
      <w:r w:rsidR="00BF4C9D" w:rsidRPr="00BF4C9D">
        <w:rPr>
          <w:rStyle w:val="st"/>
          <w:sz w:val="24"/>
          <w:szCs w:val="24"/>
        </w:rPr>
        <w:t xml:space="preserve"> </w:t>
      </w:r>
      <w:proofErr w:type="spellStart"/>
      <w:r w:rsidR="00BF4C9D" w:rsidRPr="00BF4C9D">
        <w:rPr>
          <w:rStyle w:val="st"/>
          <w:sz w:val="24"/>
          <w:szCs w:val="24"/>
        </w:rPr>
        <w:t>Lietuvos</w:t>
      </w:r>
      <w:proofErr w:type="spellEnd"/>
      <w:r w:rsidR="00BF4C9D" w:rsidRPr="00BF4C9D">
        <w:rPr>
          <w:rStyle w:val="st"/>
          <w:sz w:val="24"/>
          <w:szCs w:val="24"/>
        </w:rPr>
        <w:t xml:space="preserve"> </w:t>
      </w:r>
      <w:proofErr w:type="spellStart"/>
      <w:r w:rsidR="00BF4C9D" w:rsidRPr="00BF4C9D">
        <w:rPr>
          <w:rStyle w:val="st"/>
          <w:sz w:val="24"/>
          <w:szCs w:val="24"/>
        </w:rPr>
        <w:t>žvejybos</w:t>
      </w:r>
      <w:proofErr w:type="spellEnd"/>
      <w:r w:rsidR="00BF4C9D" w:rsidRPr="00BF4C9D">
        <w:rPr>
          <w:rStyle w:val="st"/>
          <w:sz w:val="24"/>
          <w:szCs w:val="24"/>
        </w:rPr>
        <w:t xml:space="preserve"> </w:t>
      </w:r>
      <w:proofErr w:type="spellStart"/>
      <w:r w:rsidR="00BF4C9D" w:rsidRPr="00BF4C9D">
        <w:rPr>
          <w:rStyle w:val="st"/>
          <w:sz w:val="24"/>
          <w:szCs w:val="24"/>
        </w:rPr>
        <w:t>ir</w:t>
      </w:r>
      <w:proofErr w:type="spellEnd"/>
      <w:r w:rsidR="00BF4C9D" w:rsidRPr="00BF4C9D">
        <w:rPr>
          <w:rStyle w:val="st"/>
          <w:sz w:val="24"/>
          <w:szCs w:val="24"/>
        </w:rPr>
        <w:t xml:space="preserve"> </w:t>
      </w:r>
      <w:proofErr w:type="spellStart"/>
      <w:r w:rsidR="00BF4C9D" w:rsidRPr="00BF4C9D">
        <w:rPr>
          <w:rStyle w:val="st"/>
          <w:sz w:val="24"/>
          <w:szCs w:val="24"/>
        </w:rPr>
        <w:t>akvakultūros</w:t>
      </w:r>
      <w:proofErr w:type="spellEnd"/>
      <w:r w:rsidR="00BF4C9D" w:rsidRPr="00BF4C9D">
        <w:rPr>
          <w:rStyle w:val="st"/>
          <w:sz w:val="24"/>
          <w:szCs w:val="24"/>
        </w:rPr>
        <w:t xml:space="preserve"> </w:t>
      </w:r>
      <w:proofErr w:type="spellStart"/>
      <w:r w:rsidR="00BF4C9D" w:rsidRPr="00BF4C9D">
        <w:rPr>
          <w:rStyle w:val="st"/>
          <w:sz w:val="24"/>
          <w:szCs w:val="24"/>
        </w:rPr>
        <w:t>regiono</w:t>
      </w:r>
      <w:proofErr w:type="spellEnd"/>
      <w:r w:rsidR="00BF4C9D" w:rsidRPr="00BF4C9D">
        <w:rPr>
          <w:rStyle w:val="st"/>
          <w:sz w:val="24"/>
          <w:szCs w:val="24"/>
        </w:rPr>
        <w:t xml:space="preserve"> </w:t>
      </w:r>
      <w:proofErr w:type="spellStart"/>
      <w:r w:rsidR="00BF4C9D" w:rsidRPr="00BF4C9D">
        <w:rPr>
          <w:rStyle w:val="st"/>
          <w:sz w:val="24"/>
          <w:szCs w:val="24"/>
        </w:rPr>
        <w:t>vietos</w:t>
      </w:r>
      <w:proofErr w:type="spellEnd"/>
      <w:r w:rsidR="00BF4C9D" w:rsidRPr="00BF4C9D">
        <w:rPr>
          <w:rStyle w:val="st"/>
          <w:sz w:val="24"/>
          <w:szCs w:val="24"/>
        </w:rPr>
        <w:t xml:space="preserve"> </w:t>
      </w:r>
      <w:proofErr w:type="spellStart"/>
      <w:r w:rsidR="00BF4C9D" w:rsidRPr="00BF4C9D">
        <w:rPr>
          <w:rStyle w:val="st"/>
          <w:sz w:val="24"/>
          <w:szCs w:val="24"/>
        </w:rPr>
        <w:t>plėtros</w:t>
      </w:r>
      <w:proofErr w:type="spellEnd"/>
      <w:r w:rsidR="00BF4C9D" w:rsidRPr="00BF4C9D">
        <w:rPr>
          <w:rStyle w:val="st"/>
          <w:sz w:val="24"/>
          <w:szCs w:val="24"/>
        </w:rPr>
        <w:t xml:space="preserve"> </w:t>
      </w:r>
      <w:proofErr w:type="spellStart"/>
      <w:r w:rsidR="00BF4C9D" w:rsidRPr="00BF4C9D">
        <w:rPr>
          <w:rStyle w:val="st"/>
          <w:sz w:val="24"/>
          <w:szCs w:val="24"/>
        </w:rPr>
        <w:t>strategijos</w:t>
      </w:r>
      <w:proofErr w:type="spellEnd"/>
      <w:r w:rsidR="00BF4C9D" w:rsidRPr="00BF4C9D">
        <w:rPr>
          <w:rStyle w:val="st"/>
          <w:sz w:val="24"/>
          <w:szCs w:val="24"/>
        </w:rPr>
        <w:t xml:space="preserve"> </w:t>
      </w:r>
      <w:proofErr w:type="spellStart"/>
      <w:r w:rsidR="00BF4C9D" w:rsidRPr="00BF4C9D">
        <w:rPr>
          <w:rStyle w:val="st"/>
          <w:sz w:val="24"/>
          <w:szCs w:val="24"/>
        </w:rPr>
        <w:t>iki</w:t>
      </w:r>
      <w:proofErr w:type="spellEnd"/>
      <w:r w:rsidR="00BF4C9D" w:rsidRPr="00BF4C9D">
        <w:rPr>
          <w:rStyle w:val="st"/>
          <w:sz w:val="24"/>
          <w:szCs w:val="24"/>
        </w:rPr>
        <w:t xml:space="preserve"> 2023 m.</w:t>
      </w:r>
      <w:r w:rsidR="00BF4C9D" w:rsidRPr="00BF4C9D">
        <w:rPr>
          <w:sz w:val="24"/>
          <w:szCs w:val="24"/>
          <w:lang w:val="lt-LT"/>
        </w:rPr>
        <w:t>“</w:t>
      </w:r>
      <w:r w:rsidR="003D4D4D" w:rsidRPr="00507D51">
        <w:rPr>
          <w:sz w:val="24"/>
          <w:szCs w:val="24"/>
          <w:lang w:val="lt-LT"/>
        </w:rPr>
        <w:t xml:space="preserve"> (toliau – VPS)</w:t>
      </w:r>
    </w:p>
    <w:p w14:paraId="600F8EEC" w14:textId="6795A2D9" w:rsidR="009E5648" w:rsidRDefault="0021005B" w:rsidP="00453FB7">
      <w:pPr>
        <w:pStyle w:val="BodyText1"/>
        <w:spacing w:line="283" w:lineRule="auto"/>
        <w:jc w:val="center"/>
        <w:rPr>
          <w:sz w:val="24"/>
          <w:szCs w:val="24"/>
          <w:lang w:val="lt-LT"/>
        </w:rPr>
      </w:pPr>
      <w:r>
        <w:rPr>
          <w:sz w:val="24"/>
          <w:szCs w:val="24"/>
          <w:lang w:val="lt-LT"/>
        </w:rPr>
        <w:t>Kvietimo Nr. 2</w:t>
      </w:r>
    </w:p>
    <w:p w14:paraId="72954F4C" w14:textId="77777777" w:rsidR="0021005B" w:rsidRPr="00507D51" w:rsidRDefault="0021005B" w:rsidP="00453FB7">
      <w:pPr>
        <w:pStyle w:val="BodyText1"/>
        <w:spacing w:line="283" w:lineRule="auto"/>
        <w:jc w:val="center"/>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07D51" w14:paraId="4C22C21B" w14:textId="77777777" w:rsidTr="00FB19FD">
        <w:trPr>
          <w:trHeight w:val="285"/>
        </w:trPr>
        <w:tc>
          <w:tcPr>
            <w:tcW w:w="15163" w:type="dxa"/>
            <w:gridSpan w:val="23"/>
            <w:shd w:val="clear" w:color="auto" w:fill="F4B083"/>
            <w:vAlign w:val="center"/>
          </w:tcPr>
          <w:p w14:paraId="7E16CF7C" w14:textId="77777777"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61084C8A" w:rsidR="00C62040" w:rsidRPr="00507D51" w:rsidRDefault="00FC750A" w:rsidP="0021005B">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VPS priemonę</w:t>
            </w:r>
            <w:r w:rsidR="005765E3">
              <w:rPr>
                <w:sz w:val="22"/>
                <w:szCs w:val="22"/>
              </w:rPr>
              <w:t xml:space="preserve"> „</w:t>
            </w:r>
            <w:r w:rsidR="0062226E">
              <w:rPr>
                <w:sz w:val="22"/>
                <w:szCs w:val="22"/>
              </w:rPr>
              <w:t>Rinkodaros priemonės</w:t>
            </w:r>
            <w:r w:rsidR="005765E3" w:rsidRPr="0021005B">
              <w:rPr>
                <w:sz w:val="22"/>
                <w:szCs w:val="22"/>
              </w:rPr>
              <w:t>“</w:t>
            </w:r>
            <w:r w:rsidR="00611D74" w:rsidRPr="0021005B">
              <w:rPr>
                <w:sz w:val="22"/>
                <w:szCs w:val="22"/>
              </w:rPr>
              <w:t xml:space="preserve">, </w:t>
            </w:r>
            <w:r w:rsidR="00611D74">
              <w:rPr>
                <w:sz w:val="22"/>
                <w:szCs w:val="22"/>
              </w:rPr>
              <w:t xml:space="preserve">kodas </w:t>
            </w:r>
            <w:r w:rsidR="00376A15">
              <w:rPr>
                <w:sz w:val="22"/>
              </w:rPr>
              <w:t>BIVP</w:t>
            </w:r>
            <w:proofErr w:type="gramStart"/>
            <w:r w:rsidR="00376A15">
              <w:rPr>
                <w:sz w:val="22"/>
              </w:rPr>
              <w:t>-</w:t>
            </w:r>
            <w:proofErr w:type="gramEnd"/>
            <w:r w:rsidR="00376A15">
              <w:rPr>
                <w:sz w:val="22"/>
              </w:rPr>
              <w:t>AKVA</w:t>
            </w:r>
            <w:r w:rsidR="0062226E">
              <w:rPr>
                <w:sz w:val="22"/>
              </w:rPr>
              <w:t>-8</w:t>
            </w:r>
            <w:r w:rsidR="00611D74">
              <w:rPr>
                <w:sz w:val="22"/>
              </w:rPr>
              <w:t>,</w:t>
            </w:r>
            <w:r w:rsidR="00C62040" w:rsidRPr="00507D51">
              <w:rPr>
                <w:i/>
                <w:sz w:val="22"/>
                <w:szCs w:val="22"/>
              </w:rPr>
              <w:t xml:space="preserve"> </w:t>
            </w:r>
            <w:r w:rsidR="00C62040" w:rsidRPr="00507D51">
              <w:rPr>
                <w:sz w:val="22"/>
                <w:szCs w:val="22"/>
              </w:rPr>
              <w:t xml:space="preserve">susidedantys iš tinkamumo finansuoti sąlygų, pareiškėjų įsipareigojimų, vietos projektų atrankos kriterijų, kitų pareiškėjams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w:t>
            </w:r>
            <w:r w:rsidR="00376A15">
              <w:rPr>
                <w:sz w:val="22"/>
                <w:szCs w:val="22"/>
              </w:rPr>
              <w:t>blikos</w:t>
            </w:r>
            <w:r w:rsidR="008345DF">
              <w:rPr>
                <w:sz w:val="22"/>
                <w:szCs w:val="22"/>
              </w:rPr>
              <w:t xml:space="preserve"> žemės ūkio ministro 2018</w:t>
            </w:r>
            <w:r w:rsidR="00376A15">
              <w:rPr>
                <w:sz w:val="22"/>
                <w:szCs w:val="22"/>
              </w:rPr>
              <w:t xml:space="preserve"> m</w:t>
            </w:r>
            <w:r w:rsidR="008345DF">
              <w:rPr>
                <w:sz w:val="22"/>
                <w:szCs w:val="22"/>
              </w:rPr>
              <w:t>. rugsėjo 7 d. įsakymo Nr. 3D-614</w:t>
            </w:r>
            <w:r w:rsidR="006B63E1" w:rsidRPr="00507D51">
              <w:rPr>
                <w:sz w:val="22"/>
                <w:szCs w:val="22"/>
              </w:rPr>
              <w:t xml:space="preserve"> 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AB284F">
        <w:trPr>
          <w:trHeight w:val="571"/>
        </w:trPr>
        <w:tc>
          <w:tcPr>
            <w:tcW w:w="756"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60"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47" w:type="dxa"/>
            <w:gridSpan w:val="21"/>
            <w:shd w:val="clear" w:color="auto" w:fill="auto"/>
          </w:tcPr>
          <w:p w14:paraId="01328AE7" w14:textId="5DC76FC1" w:rsidR="000D6DC5" w:rsidRPr="00507D51" w:rsidRDefault="00E6154E" w:rsidP="0062226E">
            <w:pPr>
              <w:jc w:val="both"/>
              <w:rPr>
                <w:sz w:val="22"/>
                <w:szCs w:val="22"/>
              </w:rPr>
            </w:pPr>
            <w:r w:rsidRPr="00507D51">
              <w:rPr>
                <w:sz w:val="22"/>
                <w:szCs w:val="22"/>
              </w:rPr>
              <w:t>VPS priemonės</w:t>
            </w:r>
            <w:proofErr w:type="gramStart"/>
            <w:r w:rsidRPr="00507D51">
              <w:rPr>
                <w:sz w:val="22"/>
                <w:szCs w:val="22"/>
              </w:rPr>
              <w:t xml:space="preserve"> </w:t>
            </w:r>
            <w:r w:rsidR="0021005B">
              <w:rPr>
                <w:sz w:val="22"/>
                <w:szCs w:val="22"/>
              </w:rPr>
              <w:t xml:space="preserve"> </w:t>
            </w:r>
            <w:proofErr w:type="gramEnd"/>
            <w:r w:rsidR="0021005B">
              <w:rPr>
                <w:sz w:val="22"/>
                <w:szCs w:val="22"/>
              </w:rPr>
              <w:t>„</w:t>
            </w:r>
            <w:r w:rsidR="0062226E">
              <w:rPr>
                <w:sz w:val="22"/>
                <w:szCs w:val="22"/>
              </w:rPr>
              <w:t>Rinkodaros priemonės</w:t>
            </w:r>
            <w:r w:rsidR="0021005B" w:rsidRPr="0021005B">
              <w:rPr>
                <w:sz w:val="22"/>
                <w:szCs w:val="22"/>
              </w:rPr>
              <w:t xml:space="preserve">“, </w:t>
            </w:r>
            <w:r w:rsidRPr="00507D51">
              <w:rPr>
                <w:sz w:val="22"/>
                <w:szCs w:val="22"/>
              </w:rPr>
              <w:t xml:space="preserve">Nr. </w:t>
            </w:r>
            <w:r w:rsidR="0062226E">
              <w:rPr>
                <w:sz w:val="22"/>
              </w:rPr>
              <w:t>BIVP-AKVA-8</w:t>
            </w:r>
            <w:r w:rsidR="00AB284F" w:rsidRPr="00507D51">
              <w:rPr>
                <w:sz w:val="22"/>
                <w:szCs w:val="22"/>
              </w:rPr>
              <w:t xml:space="preserve"> </w:t>
            </w:r>
            <w:r w:rsidRPr="00507D51">
              <w:rPr>
                <w:sz w:val="22"/>
                <w:szCs w:val="22"/>
              </w:rPr>
              <w:t>(toliau – VPS priemonė) vietos projektams</w:t>
            </w:r>
          </w:p>
        </w:tc>
      </w:tr>
      <w:tr w:rsidR="00BA472C" w:rsidRPr="00507D51" w14:paraId="31DB4124" w14:textId="77777777" w:rsidTr="00FB19FD">
        <w:trPr>
          <w:trHeight w:val="307"/>
        </w:trPr>
        <w:tc>
          <w:tcPr>
            <w:tcW w:w="756"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lastRenderedPageBreak/>
              <w:t>1.</w:t>
            </w:r>
            <w:r w:rsidR="00FC750A" w:rsidRPr="00507D51">
              <w:rPr>
                <w:sz w:val="22"/>
                <w:szCs w:val="22"/>
              </w:rPr>
              <w:t>3</w:t>
            </w:r>
            <w:r w:rsidR="00BA472C" w:rsidRPr="00507D51">
              <w:rPr>
                <w:sz w:val="22"/>
                <w:szCs w:val="22"/>
              </w:rPr>
              <w:t>.</w:t>
            </w:r>
          </w:p>
        </w:tc>
        <w:tc>
          <w:tcPr>
            <w:tcW w:w="5760" w:type="dxa"/>
            <w:vMerge w:val="restart"/>
            <w:shd w:val="clear" w:color="auto" w:fill="auto"/>
            <w:vAlign w:val="center"/>
          </w:tcPr>
          <w:p w14:paraId="6732085F" w14:textId="1ED3C8ED"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 xml:space="preserve">VPS priemonės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40" w:type="dxa"/>
            <w:gridSpan w:val="10"/>
            <w:shd w:val="clear" w:color="auto" w:fill="auto"/>
            <w:vAlign w:val="center"/>
          </w:tcPr>
          <w:p w14:paraId="69BE5956" w14:textId="07E70C27" w:rsidR="00BA472C" w:rsidRPr="00507D51" w:rsidRDefault="00BA472C" w:rsidP="00AB284F">
            <w:pPr>
              <w:jc w:val="both"/>
              <w:rPr>
                <w:sz w:val="22"/>
                <w:szCs w:val="22"/>
              </w:rPr>
            </w:pPr>
            <w:r w:rsidRPr="00507D51">
              <w:rPr>
                <w:sz w:val="22"/>
                <w:szCs w:val="22"/>
              </w:rPr>
              <w:t>nuo vietos projektų paraiškų rinkimo pradžios</w:t>
            </w:r>
          </w:p>
        </w:tc>
        <w:tc>
          <w:tcPr>
            <w:tcW w:w="404" w:type="dxa"/>
            <w:shd w:val="clear" w:color="auto" w:fill="auto"/>
            <w:vAlign w:val="center"/>
          </w:tcPr>
          <w:p w14:paraId="467626B0" w14:textId="70CE11FD"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DB6FDBD" w14:textId="7B803691"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3031004C" w14:textId="1C590C1F"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62E525C5" w14:textId="54BD9910" w:rsidR="00BA472C" w:rsidRPr="00507D51" w:rsidRDefault="00AB284F"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6A67BAEA" w:rsidR="00BA472C" w:rsidRPr="00507D51" w:rsidRDefault="009F45FC" w:rsidP="00736A88">
            <w:pPr>
              <w:jc w:val="center"/>
              <w:rPr>
                <w:sz w:val="22"/>
                <w:szCs w:val="22"/>
              </w:rPr>
            </w:pPr>
            <w:r>
              <w:rPr>
                <w:sz w:val="22"/>
                <w:szCs w:val="22"/>
              </w:rPr>
              <w:t>1</w:t>
            </w:r>
          </w:p>
        </w:tc>
        <w:tc>
          <w:tcPr>
            <w:tcW w:w="404" w:type="dxa"/>
            <w:shd w:val="clear" w:color="auto" w:fill="auto"/>
            <w:vAlign w:val="center"/>
          </w:tcPr>
          <w:p w14:paraId="543F46C5" w14:textId="1B13AF4F" w:rsidR="00BA472C" w:rsidRPr="00507D51" w:rsidRDefault="0062226E"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5DA5B608" w14:textId="66828FFE" w:rsidR="00BA472C" w:rsidRPr="00507D51" w:rsidRDefault="0062226E" w:rsidP="00736A88">
            <w:pPr>
              <w:jc w:val="center"/>
              <w:rPr>
                <w:sz w:val="22"/>
                <w:szCs w:val="22"/>
              </w:rPr>
            </w:pPr>
            <w:r>
              <w:rPr>
                <w:sz w:val="22"/>
                <w:szCs w:val="22"/>
              </w:rPr>
              <w:t>1</w:t>
            </w:r>
          </w:p>
        </w:tc>
        <w:tc>
          <w:tcPr>
            <w:tcW w:w="971" w:type="dxa"/>
            <w:shd w:val="clear" w:color="auto" w:fill="auto"/>
            <w:vAlign w:val="center"/>
          </w:tcPr>
          <w:p w14:paraId="394547AB" w14:textId="71241EF3" w:rsidR="00BA472C" w:rsidRPr="00507D51" w:rsidRDefault="00560500" w:rsidP="00736A88">
            <w:pPr>
              <w:jc w:val="center"/>
              <w:rPr>
                <w:sz w:val="22"/>
                <w:szCs w:val="22"/>
              </w:rPr>
            </w:pPr>
            <w:r>
              <w:rPr>
                <w:sz w:val="22"/>
                <w:szCs w:val="22"/>
              </w:rPr>
              <w:t>0</w:t>
            </w:r>
          </w:p>
        </w:tc>
      </w:tr>
      <w:tr w:rsidR="00BA472C" w:rsidRPr="00507D51" w14:paraId="0672DB36" w14:textId="77777777" w:rsidTr="00FB19FD">
        <w:trPr>
          <w:trHeight w:val="307"/>
        </w:trPr>
        <w:tc>
          <w:tcPr>
            <w:tcW w:w="756" w:type="dxa"/>
            <w:vMerge/>
            <w:shd w:val="clear" w:color="auto" w:fill="auto"/>
            <w:vAlign w:val="center"/>
          </w:tcPr>
          <w:p w14:paraId="435EC9A3" w14:textId="77777777" w:rsidR="00BA472C" w:rsidRPr="00507D51" w:rsidRDefault="00BA472C" w:rsidP="00736A88">
            <w:pPr>
              <w:jc w:val="both"/>
              <w:rPr>
                <w:sz w:val="22"/>
                <w:szCs w:val="22"/>
              </w:rPr>
            </w:pPr>
          </w:p>
        </w:tc>
        <w:tc>
          <w:tcPr>
            <w:tcW w:w="5760" w:type="dxa"/>
            <w:vMerge/>
            <w:shd w:val="clear" w:color="auto" w:fill="auto"/>
            <w:vAlign w:val="center"/>
          </w:tcPr>
          <w:p w14:paraId="266A379A" w14:textId="77777777" w:rsidR="00BA472C" w:rsidRPr="00507D51" w:rsidRDefault="00BA472C" w:rsidP="00736A88">
            <w:pPr>
              <w:rPr>
                <w:sz w:val="22"/>
                <w:szCs w:val="22"/>
              </w:rPr>
            </w:pPr>
          </w:p>
        </w:tc>
        <w:tc>
          <w:tcPr>
            <w:tcW w:w="4040" w:type="dxa"/>
            <w:gridSpan w:val="10"/>
            <w:shd w:val="clear" w:color="auto" w:fill="auto"/>
            <w:vAlign w:val="center"/>
          </w:tcPr>
          <w:p w14:paraId="53E3CA10" w14:textId="65E3A681" w:rsidR="00BA472C" w:rsidRPr="00507D51" w:rsidRDefault="00BA472C" w:rsidP="00AB284F">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7CC4FE5E"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74D42084" w14:textId="734FB58C"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08F05C65" w14:textId="662C36DA"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08154CA9" w14:textId="1D6CBF74" w:rsidR="00BA472C" w:rsidRPr="00507D51" w:rsidRDefault="00AB284F"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09950823" w:rsidR="00BA472C" w:rsidRPr="00507D51" w:rsidRDefault="009F45FC" w:rsidP="00736A88">
            <w:pPr>
              <w:jc w:val="center"/>
              <w:rPr>
                <w:sz w:val="22"/>
                <w:szCs w:val="22"/>
              </w:rPr>
            </w:pPr>
            <w:r>
              <w:rPr>
                <w:sz w:val="22"/>
                <w:szCs w:val="22"/>
              </w:rPr>
              <w:t>1</w:t>
            </w:r>
          </w:p>
        </w:tc>
        <w:tc>
          <w:tcPr>
            <w:tcW w:w="404" w:type="dxa"/>
            <w:shd w:val="clear" w:color="auto" w:fill="auto"/>
            <w:vAlign w:val="center"/>
          </w:tcPr>
          <w:p w14:paraId="7575FAD3" w14:textId="39E0EA28" w:rsidR="00BA472C" w:rsidRPr="00507D51" w:rsidRDefault="0062226E" w:rsidP="00736A88">
            <w:pPr>
              <w:jc w:val="center"/>
              <w:rPr>
                <w:sz w:val="22"/>
                <w:szCs w:val="22"/>
              </w:rPr>
            </w:pPr>
            <w:r>
              <w:rPr>
                <w:sz w:val="22"/>
                <w:szCs w:val="22"/>
              </w:rPr>
              <w:t>2</w:t>
            </w:r>
          </w:p>
        </w:tc>
        <w:tc>
          <w:tcPr>
            <w:tcW w:w="404"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1C861CA" w14:textId="55010469" w:rsidR="00BA472C" w:rsidRPr="00507D51" w:rsidRDefault="0062226E" w:rsidP="00736A88">
            <w:pPr>
              <w:jc w:val="center"/>
              <w:rPr>
                <w:sz w:val="22"/>
                <w:szCs w:val="22"/>
              </w:rPr>
            </w:pPr>
            <w:r>
              <w:rPr>
                <w:sz w:val="22"/>
                <w:szCs w:val="22"/>
              </w:rPr>
              <w:t>1</w:t>
            </w:r>
          </w:p>
        </w:tc>
        <w:tc>
          <w:tcPr>
            <w:tcW w:w="971" w:type="dxa"/>
            <w:shd w:val="clear" w:color="auto" w:fill="auto"/>
            <w:vAlign w:val="center"/>
          </w:tcPr>
          <w:p w14:paraId="2F5C63F1" w14:textId="2D737FD6" w:rsidR="00BA472C" w:rsidRPr="00507D51" w:rsidRDefault="0062226E" w:rsidP="00736A88">
            <w:pPr>
              <w:jc w:val="center"/>
              <w:rPr>
                <w:sz w:val="22"/>
                <w:szCs w:val="22"/>
              </w:rPr>
            </w:pPr>
            <w:r>
              <w:rPr>
                <w:sz w:val="22"/>
                <w:szCs w:val="22"/>
              </w:rPr>
              <w:t>5</w:t>
            </w:r>
          </w:p>
        </w:tc>
      </w:tr>
      <w:tr w:rsidR="00BA472C" w:rsidRPr="00507D51" w14:paraId="482F1E77" w14:textId="77777777" w:rsidTr="00FB19FD">
        <w:trPr>
          <w:trHeight w:val="307"/>
        </w:trPr>
        <w:tc>
          <w:tcPr>
            <w:tcW w:w="756"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60"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4" w:type="dxa"/>
            <w:shd w:val="clear" w:color="auto" w:fill="auto"/>
            <w:vAlign w:val="center"/>
          </w:tcPr>
          <w:p w14:paraId="5FBEABBF" w14:textId="17172AE6"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0CF996D" w14:textId="64EEF799"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273DB8AD" w14:textId="5299FE32"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05E282AB" w14:textId="7737B182" w:rsidR="00BA472C" w:rsidRPr="00507D51" w:rsidRDefault="00AB284F" w:rsidP="00736A88">
            <w:pPr>
              <w:jc w:val="center"/>
              <w:rPr>
                <w:sz w:val="22"/>
                <w:szCs w:val="22"/>
              </w:rPr>
            </w:pPr>
            <w:r>
              <w:rPr>
                <w:sz w:val="22"/>
                <w:szCs w:val="22"/>
              </w:rPr>
              <w:t>8</w:t>
            </w:r>
          </w:p>
        </w:tc>
        <w:tc>
          <w:tcPr>
            <w:tcW w:w="404"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56A46B97" w:rsidR="00BA472C" w:rsidRPr="00507D51" w:rsidRDefault="0062226E" w:rsidP="00736A88">
            <w:pPr>
              <w:jc w:val="center"/>
              <w:rPr>
                <w:sz w:val="22"/>
                <w:szCs w:val="22"/>
              </w:rPr>
            </w:pPr>
            <w:r>
              <w:rPr>
                <w:sz w:val="22"/>
                <w:szCs w:val="22"/>
              </w:rPr>
              <w:t>1</w:t>
            </w:r>
          </w:p>
        </w:tc>
        <w:tc>
          <w:tcPr>
            <w:tcW w:w="404" w:type="dxa"/>
            <w:shd w:val="clear" w:color="auto" w:fill="auto"/>
            <w:vAlign w:val="center"/>
          </w:tcPr>
          <w:p w14:paraId="3926A934" w14:textId="74E1EA92" w:rsidR="00BA472C" w:rsidRPr="00507D51" w:rsidRDefault="00560500" w:rsidP="00736A88">
            <w:pPr>
              <w:jc w:val="center"/>
              <w:rPr>
                <w:sz w:val="22"/>
                <w:szCs w:val="22"/>
              </w:rPr>
            </w:pPr>
            <w:r>
              <w:rPr>
                <w:sz w:val="22"/>
                <w:szCs w:val="22"/>
              </w:rPr>
              <w:t>1</w:t>
            </w:r>
          </w:p>
        </w:tc>
        <w:tc>
          <w:tcPr>
            <w:tcW w:w="404"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0D987B0B" w:rsidR="00BA472C" w:rsidRPr="00507D51" w:rsidRDefault="00560500" w:rsidP="00736A88">
            <w:pPr>
              <w:jc w:val="center"/>
              <w:rPr>
                <w:sz w:val="22"/>
                <w:szCs w:val="22"/>
              </w:rPr>
            </w:pPr>
            <w:r>
              <w:rPr>
                <w:sz w:val="22"/>
                <w:szCs w:val="22"/>
              </w:rPr>
              <w:t>0</w:t>
            </w:r>
          </w:p>
        </w:tc>
        <w:tc>
          <w:tcPr>
            <w:tcW w:w="404" w:type="dxa"/>
            <w:shd w:val="clear" w:color="auto" w:fill="auto"/>
            <w:vAlign w:val="center"/>
          </w:tcPr>
          <w:p w14:paraId="1D8FA173" w14:textId="744ED5E7" w:rsidR="00BA472C" w:rsidRPr="00507D51" w:rsidRDefault="00560500" w:rsidP="00736A88">
            <w:pPr>
              <w:jc w:val="center"/>
              <w:rPr>
                <w:sz w:val="22"/>
                <w:szCs w:val="22"/>
              </w:rPr>
            </w:pPr>
            <w:r>
              <w:rPr>
                <w:sz w:val="22"/>
                <w:szCs w:val="22"/>
              </w:rPr>
              <w:t>2</w:t>
            </w:r>
          </w:p>
        </w:tc>
        <w:tc>
          <w:tcPr>
            <w:tcW w:w="4607" w:type="dxa"/>
            <w:gridSpan w:val="11"/>
            <w:shd w:val="clear" w:color="auto" w:fill="auto"/>
            <w:vAlign w:val="center"/>
          </w:tcPr>
          <w:p w14:paraId="2A318103" w14:textId="20CDF989" w:rsidR="00BA472C" w:rsidRPr="00507D51" w:rsidRDefault="00560500" w:rsidP="00AB284F">
            <w:pPr>
              <w:jc w:val="both"/>
              <w:rPr>
                <w:sz w:val="22"/>
                <w:szCs w:val="22"/>
              </w:rPr>
            </w:pPr>
            <w:r>
              <w:rPr>
                <w:sz w:val="22"/>
                <w:szCs w:val="22"/>
              </w:rPr>
              <w:t>Nr. BR6-13851</w:t>
            </w:r>
          </w:p>
        </w:tc>
      </w:tr>
      <w:tr w:rsidR="00BA472C" w:rsidRPr="00507D51" w14:paraId="00C9CEC6" w14:textId="77777777" w:rsidTr="00FB19FD">
        <w:trPr>
          <w:trHeight w:val="689"/>
        </w:trPr>
        <w:tc>
          <w:tcPr>
            <w:tcW w:w="756"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60" w:type="dxa"/>
            <w:vMerge w:val="restart"/>
            <w:shd w:val="clear" w:color="auto" w:fill="auto"/>
            <w:vAlign w:val="center"/>
          </w:tcPr>
          <w:p w14:paraId="5B4DE578" w14:textId="7BE557AA" w:rsidR="00BA472C" w:rsidRPr="00507D51" w:rsidRDefault="00BA472C" w:rsidP="00AB284F">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4" w:type="dxa"/>
            <w:vMerge w:val="restart"/>
            <w:shd w:val="clear" w:color="auto" w:fill="auto"/>
            <w:vAlign w:val="center"/>
          </w:tcPr>
          <w:p w14:paraId="56690E39" w14:textId="47BDD7C8" w:rsidR="00BA472C" w:rsidRPr="00507D51" w:rsidRDefault="003B5DEC" w:rsidP="00736A88">
            <w:pPr>
              <w:jc w:val="center"/>
              <w:rPr>
                <w:sz w:val="22"/>
                <w:szCs w:val="22"/>
              </w:rPr>
            </w:pPr>
            <w:r>
              <w:rPr>
                <w:sz w:val="22"/>
                <w:szCs w:val="22"/>
              </w:rPr>
              <w:t>2</w:t>
            </w:r>
          </w:p>
        </w:tc>
        <w:tc>
          <w:tcPr>
            <w:tcW w:w="404" w:type="dxa"/>
            <w:vMerge w:val="restart"/>
            <w:shd w:val="clear" w:color="auto" w:fill="auto"/>
            <w:vAlign w:val="center"/>
          </w:tcPr>
          <w:p w14:paraId="1753948D" w14:textId="79E0A1BC" w:rsidR="00BA472C" w:rsidRPr="00507D51" w:rsidRDefault="003B5DEC" w:rsidP="00736A88">
            <w:pPr>
              <w:jc w:val="center"/>
              <w:rPr>
                <w:sz w:val="22"/>
                <w:szCs w:val="22"/>
              </w:rPr>
            </w:pPr>
            <w:r>
              <w:rPr>
                <w:sz w:val="22"/>
                <w:szCs w:val="22"/>
              </w:rPr>
              <w:t>0</w:t>
            </w:r>
          </w:p>
        </w:tc>
        <w:tc>
          <w:tcPr>
            <w:tcW w:w="404" w:type="dxa"/>
            <w:vMerge w:val="restart"/>
            <w:shd w:val="clear" w:color="auto" w:fill="auto"/>
            <w:vAlign w:val="center"/>
          </w:tcPr>
          <w:p w14:paraId="7C7691A7" w14:textId="29608D7B" w:rsidR="00BA472C" w:rsidRPr="00507D51" w:rsidRDefault="003B5DEC" w:rsidP="00736A88">
            <w:pPr>
              <w:jc w:val="center"/>
              <w:rPr>
                <w:sz w:val="22"/>
                <w:szCs w:val="22"/>
              </w:rPr>
            </w:pPr>
            <w:r>
              <w:rPr>
                <w:sz w:val="22"/>
                <w:szCs w:val="22"/>
              </w:rPr>
              <w:t>1</w:t>
            </w:r>
          </w:p>
        </w:tc>
        <w:tc>
          <w:tcPr>
            <w:tcW w:w="404" w:type="dxa"/>
            <w:vMerge w:val="restart"/>
            <w:shd w:val="clear" w:color="auto" w:fill="auto"/>
            <w:vAlign w:val="center"/>
          </w:tcPr>
          <w:p w14:paraId="6BBEA8DA" w14:textId="6799D5A9" w:rsidR="00BA472C" w:rsidRPr="00507D51" w:rsidRDefault="003B5DEC"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507D51" w:rsidRDefault="00BA472C" w:rsidP="00736A88">
            <w:pPr>
              <w:jc w:val="center"/>
              <w:rPr>
                <w:sz w:val="22"/>
                <w:szCs w:val="22"/>
              </w:rPr>
            </w:pPr>
            <w:bookmarkStart w:id="0" w:name="_GoBack"/>
            <w:bookmarkEnd w:id="0"/>
            <w:r w:rsidRPr="00507D51">
              <w:rPr>
                <w:sz w:val="22"/>
                <w:szCs w:val="22"/>
              </w:rPr>
              <w:t>-</w:t>
            </w:r>
          </w:p>
        </w:tc>
        <w:tc>
          <w:tcPr>
            <w:tcW w:w="404" w:type="dxa"/>
            <w:vMerge w:val="restart"/>
            <w:shd w:val="clear" w:color="auto" w:fill="auto"/>
            <w:vAlign w:val="center"/>
          </w:tcPr>
          <w:p w14:paraId="754D9C1C" w14:textId="7C017E7B" w:rsidR="00BA472C" w:rsidRPr="00507D51" w:rsidRDefault="0062226E" w:rsidP="00736A88">
            <w:pPr>
              <w:jc w:val="center"/>
              <w:rPr>
                <w:sz w:val="22"/>
                <w:szCs w:val="22"/>
              </w:rPr>
            </w:pPr>
            <w:r>
              <w:rPr>
                <w:sz w:val="22"/>
                <w:szCs w:val="22"/>
              </w:rPr>
              <w:t>1</w:t>
            </w:r>
          </w:p>
        </w:tc>
        <w:tc>
          <w:tcPr>
            <w:tcW w:w="404" w:type="dxa"/>
            <w:vMerge w:val="restart"/>
            <w:shd w:val="clear" w:color="auto" w:fill="auto"/>
            <w:vAlign w:val="center"/>
          </w:tcPr>
          <w:p w14:paraId="3D6AC905" w14:textId="701002FF" w:rsidR="00BA472C" w:rsidRPr="00507D51" w:rsidRDefault="00560500"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5B61E375" w:rsidR="00BA472C" w:rsidRPr="00507D51" w:rsidRDefault="00560500" w:rsidP="00736A88">
            <w:pPr>
              <w:jc w:val="center"/>
              <w:rPr>
                <w:sz w:val="22"/>
                <w:szCs w:val="22"/>
              </w:rPr>
            </w:pPr>
            <w:r>
              <w:rPr>
                <w:sz w:val="22"/>
                <w:szCs w:val="22"/>
              </w:rPr>
              <w:t>0</w:t>
            </w:r>
          </w:p>
        </w:tc>
        <w:tc>
          <w:tcPr>
            <w:tcW w:w="404" w:type="dxa"/>
            <w:vMerge w:val="restart"/>
            <w:shd w:val="clear" w:color="auto" w:fill="auto"/>
            <w:vAlign w:val="center"/>
          </w:tcPr>
          <w:p w14:paraId="00B61D79" w14:textId="1808B2CC" w:rsidR="00BA472C" w:rsidRPr="00507D51" w:rsidRDefault="00560500" w:rsidP="00736A88">
            <w:pPr>
              <w:jc w:val="center"/>
              <w:rPr>
                <w:sz w:val="22"/>
                <w:szCs w:val="22"/>
              </w:rPr>
            </w:pPr>
            <w:r>
              <w:rPr>
                <w:sz w:val="22"/>
                <w:szCs w:val="22"/>
              </w:rPr>
              <w:t>9</w:t>
            </w:r>
          </w:p>
        </w:tc>
        <w:tc>
          <w:tcPr>
            <w:tcW w:w="921" w:type="dxa"/>
            <w:gridSpan w:val="3"/>
            <w:shd w:val="clear" w:color="auto" w:fill="auto"/>
            <w:vAlign w:val="center"/>
          </w:tcPr>
          <w:p w14:paraId="65955763" w14:textId="77777777" w:rsidR="00BA472C" w:rsidRPr="00507D51" w:rsidRDefault="00BA472C" w:rsidP="00736A88">
            <w:pPr>
              <w:jc w:val="center"/>
              <w:rPr>
                <w:sz w:val="22"/>
                <w:szCs w:val="22"/>
              </w:rPr>
            </w:pPr>
            <w:r w:rsidRPr="00507D51">
              <w:rPr>
                <w:sz w:val="22"/>
                <w:szCs w:val="22"/>
              </w:rPr>
              <w:t>□</w:t>
            </w:r>
          </w:p>
        </w:tc>
        <w:tc>
          <w:tcPr>
            <w:tcW w:w="3686" w:type="dxa"/>
            <w:gridSpan w:val="8"/>
            <w:shd w:val="clear" w:color="auto" w:fill="auto"/>
            <w:vAlign w:val="center"/>
          </w:tcPr>
          <w:p w14:paraId="2D466628" w14:textId="77777777" w:rsidR="00BA472C" w:rsidRPr="00507D51" w:rsidRDefault="00BA472C" w:rsidP="00736A88">
            <w:pPr>
              <w:jc w:val="both"/>
              <w:rPr>
                <w:sz w:val="22"/>
                <w:szCs w:val="22"/>
              </w:rPr>
            </w:pPr>
            <w:r w:rsidRPr="00507D51">
              <w:rPr>
                <w:sz w:val="22"/>
                <w:szCs w:val="22"/>
              </w:rPr>
              <w:t>visuotinio narių</w:t>
            </w:r>
            <w:r w:rsidR="00732D13" w:rsidRPr="00507D51">
              <w:rPr>
                <w:sz w:val="22"/>
                <w:szCs w:val="22"/>
              </w:rPr>
              <w:t xml:space="preserve"> susirinkimo sprendimu Nr. _____</w:t>
            </w:r>
          </w:p>
        </w:tc>
      </w:tr>
      <w:tr w:rsidR="00BA472C" w:rsidRPr="00507D51" w14:paraId="05CA15EE" w14:textId="77777777" w:rsidTr="00FB19FD">
        <w:trPr>
          <w:trHeight w:val="688"/>
        </w:trPr>
        <w:tc>
          <w:tcPr>
            <w:tcW w:w="756" w:type="dxa"/>
            <w:vMerge/>
            <w:shd w:val="clear" w:color="auto" w:fill="auto"/>
            <w:vAlign w:val="center"/>
          </w:tcPr>
          <w:p w14:paraId="590E24EC" w14:textId="77777777" w:rsidR="00BA472C" w:rsidRPr="00507D51" w:rsidRDefault="00BA472C" w:rsidP="00736A88">
            <w:pPr>
              <w:jc w:val="center"/>
              <w:rPr>
                <w:sz w:val="22"/>
                <w:szCs w:val="22"/>
              </w:rPr>
            </w:pPr>
          </w:p>
        </w:tc>
        <w:tc>
          <w:tcPr>
            <w:tcW w:w="5760" w:type="dxa"/>
            <w:vMerge/>
            <w:shd w:val="clear" w:color="auto" w:fill="auto"/>
            <w:vAlign w:val="center"/>
          </w:tcPr>
          <w:p w14:paraId="0EAB44E9" w14:textId="77777777" w:rsidR="00BA472C" w:rsidRPr="00507D51" w:rsidRDefault="00BA472C" w:rsidP="00736A88">
            <w:pPr>
              <w:jc w:val="both"/>
              <w:rPr>
                <w:sz w:val="22"/>
                <w:szCs w:val="22"/>
              </w:rPr>
            </w:pPr>
          </w:p>
        </w:tc>
        <w:tc>
          <w:tcPr>
            <w:tcW w:w="404"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4"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4"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18281690" w:rsidR="00BA472C" w:rsidRPr="00507D51" w:rsidRDefault="003B5DEC" w:rsidP="00736A88">
            <w:pPr>
              <w:jc w:val="center"/>
              <w:rPr>
                <w:sz w:val="22"/>
                <w:szCs w:val="22"/>
              </w:rPr>
            </w:pPr>
            <w:r>
              <w:rPr>
                <w:sz w:val="22"/>
                <w:szCs w:val="22"/>
              </w:rPr>
              <w:t>X</w:t>
            </w:r>
          </w:p>
        </w:tc>
        <w:tc>
          <w:tcPr>
            <w:tcW w:w="3686" w:type="dxa"/>
            <w:gridSpan w:val="8"/>
            <w:shd w:val="clear" w:color="auto" w:fill="auto"/>
            <w:vAlign w:val="center"/>
          </w:tcPr>
          <w:p w14:paraId="4AE9C8D3" w14:textId="2EF53E00" w:rsidR="00BA472C" w:rsidRPr="00507D51" w:rsidRDefault="00BA472C" w:rsidP="00736A88">
            <w:pPr>
              <w:jc w:val="both"/>
              <w:rPr>
                <w:sz w:val="22"/>
                <w:szCs w:val="22"/>
              </w:rPr>
            </w:pPr>
            <w:r w:rsidRPr="00507D51">
              <w:rPr>
                <w:sz w:val="22"/>
                <w:szCs w:val="22"/>
              </w:rPr>
              <w:t>kolegialaus va</w:t>
            </w:r>
            <w:r w:rsidR="008006A9">
              <w:rPr>
                <w:sz w:val="22"/>
                <w:szCs w:val="22"/>
              </w:rPr>
              <w:t xml:space="preserve">ldymo organo sprendimu Nr. </w:t>
            </w:r>
            <w:r w:rsidR="00560500">
              <w:rPr>
                <w:sz w:val="22"/>
                <w:szCs w:val="22"/>
              </w:rPr>
              <w:t>18/5</w:t>
            </w:r>
          </w:p>
        </w:tc>
      </w:tr>
      <w:tr w:rsidR="002700E0" w:rsidRPr="00507D51" w14:paraId="7C954854" w14:textId="77777777" w:rsidTr="00FB19FD">
        <w:tc>
          <w:tcPr>
            <w:tcW w:w="756"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60" w:type="dxa"/>
            <w:shd w:val="clear" w:color="auto" w:fill="auto"/>
          </w:tcPr>
          <w:p w14:paraId="557569F6" w14:textId="51011D10" w:rsidR="002700E0" w:rsidRPr="00507D51" w:rsidRDefault="001562D2" w:rsidP="003B5DEC">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47" w:type="dxa"/>
            <w:gridSpan w:val="21"/>
            <w:shd w:val="clear" w:color="auto" w:fill="auto"/>
          </w:tcPr>
          <w:p w14:paraId="146EE008" w14:textId="37EAD35C" w:rsidR="002700E0" w:rsidRPr="00FA2F25" w:rsidRDefault="00FA2F25" w:rsidP="00E06A34">
            <w:pPr>
              <w:jc w:val="both"/>
              <w:rPr>
                <w:b/>
                <w:sz w:val="22"/>
                <w:szCs w:val="22"/>
              </w:rPr>
            </w:pPr>
            <w:r w:rsidRPr="00FA2F25">
              <w:rPr>
                <w:sz w:val="22"/>
                <w:szCs w:val="22"/>
              </w:rPr>
              <w:t>gerinti žvejybos ir akvakultūros produktų rinkos organizavimą</w:t>
            </w:r>
            <w:r>
              <w:rPr>
                <w:sz w:val="22"/>
                <w:szCs w:val="22"/>
              </w:rPr>
              <w:t>.</w:t>
            </w:r>
          </w:p>
        </w:tc>
      </w:tr>
      <w:tr w:rsidR="002700E0" w:rsidRPr="00507D51" w14:paraId="3F1A1273" w14:textId="77777777" w:rsidTr="00FB19FD">
        <w:tc>
          <w:tcPr>
            <w:tcW w:w="756"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60" w:type="dxa"/>
            <w:shd w:val="clear" w:color="auto" w:fill="auto"/>
          </w:tcPr>
          <w:p w14:paraId="7C43EAF9" w14:textId="0F84882A" w:rsidR="002700E0" w:rsidRPr="00507D51" w:rsidRDefault="001562D2" w:rsidP="003B5DEC">
            <w:pPr>
              <w:jc w:val="both"/>
              <w:rPr>
                <w:sz w:val="22"/>
                <w:szCs w:val="22"/>
              </w:rPr>
            </w:pPr>
            <w:r w:rsidRPr="00507D51">
              <w:rPr>
                <w:sz w:val="22"/>
                <w:szCs w:val="22"/>
              </w:rPr>
              <w:t>Pagal VPS priemonę parama teikiama:</w:t>
            </w:r>
          </w:p>
        </w:tc>
        <w:tc>
          <w:tcPr>
            <w:tcW w:w="8647" w:type="dxa"/>
            <w:gridSpan w:val="21"/>
            <w:shd w:val="clear" w:color="auto" w:fill="auto"/>
          </w:tcPr>
          <w:p w14:paraId="5481CCBB" w14:textId="77777777" w:rsidR="00FA2F25" w:rsidRPr="00FA2F25" w:rsidRDefault="00FA2F25" w:rsidP="00FA2F25">
            <w:pPr>
              <w:autoSpaceDE w:val="0"/>
              <w:autoSpaceDN w:val="0"/>
              <w:adjustRightInd w:val="0"/>
              <w:jc w:val="both"/>
              <w:rPr>
                <w:sz w:val="22"/>
                <w:szCs w:val="22"/>
              </w:rPr>
            </w:pPr>
            <w:r w:rsidRPr="00FA2F25">
              <w:rPr>
                <w:sz w:val="22"/>
                <w:szCs w:val="22"/>
              </w:rPr>
              <w:t>Pagal priemonę remiamos tam tikros veiklos, kaip numatyta reglamento (ES) Nr. 508/2014 68 straipsnyje, kuriomis siekiama:</w:t>
            </w:r>
          </w:p>
          <w:p w14:paraId="1297F27C" w14:textId="77777777" w:rsidR="00FA2F25" w:rsidRPr="00FA2F25" w:rsidRDefault="00FA2F25" w:rsidP="00FA2F25">
            <w:pPr>
              <w:shd w:val="clear" w:color="auto" w:fill="FFFFFF"/>
              <w:spacing w:line="279" w:lineRule="atLeast"/>
              <w:jc w:val="both"/>
              <w:rPr>
                <w:sz w:val="22"/>
                <w:szCs w:val="22"/>
              </w:rPr>
            </w:pPr>
            <w:r w:rsidRPr="00FA2F25">
              <w:rPr>
                <w:sz w:val="22"/>
                <w:szCs w:val="22"/>
              </w:rPr>
              <w:t>1. ieškoti naujų rinkų ir gerinti žvejybos ir akvakultūros produktų tiekimo rinkai sąlygas;</w:t>
            </w:r>
          </w:p>
          <w:p w14:paraId="6A3E3CA3" w14:textId="77777777" w:rsidR="00FA2F25" w:rsidRPr="00FA2F25" w:rsidRDefault="00FA2F25" w:rsidP="00FA2F25">
            <w:pPr>
              <w:shd w:val="clear" w:color="auto" w:fill="FFFFFF"/>
              <w:spacing w:line="279" w:lineRule="atLeast"/>
              <w:jc w:val="both"/>
              <w:rPr>
                <w:sz w:val="22"/>
                <w:szCs w:val="22"/>
              </w:rPr>
            </w:pPr>
            <w:r w:rsidRPr="00FA2F25">
              <w:rPr>
                <w:sz w:val="22"/>
                <w:szCs w:val="22"/>
              </w:rPr>
              <w:t xml:space="preserve">2. skatinti palankesnes </w:t>
            </w:r>
            <w:proofErr w:type="gramStart"/>
            <w:r w:rsidRPr="00FA2F25">
              <w:rPr>
                <w:sz w:val="22"/>
                <w:szCs w:val="22"/>
              </w:rPr>
              <w:t>pardavimų</w:t>
            </w:r>
            <w:proofErr w:type="gramEnd"/>
            <w:r w:rsidRPr="00FA2F25">
              <w:rPr>
                <w:sz w:val="22"/>
                <w:szCs w:val="22"/>
              </w:rPr>
              <w:t xml:space="preserve"> sąlygas;</w:t>
            </w:r>
          </w:p>
          <w:p w14:paraId="70A91EE4" w14:textId="77777777" w:rsidR="00FA2F25" w:rsidRPr="00FA2F25" w:rsidRDefault="00FA2F25" w:rsidP="00FA2F25">
            <w:pPr>
              <w:shd w:val="clear" w:color="auto" w:fill="FFFFFF"/>
              <w:spacing w:line="279" w:lineRule="atLeast"/>
              <w:jc w:val="both"/>
              <w:rPr>
                <w:sz w:val="22"/>
                <w:szCs w:val="22"/>
              </w:rPr>
            </w:pPr>
            <w:r w:rsidRPr="00FA2F25">
              <w:rPr>
                <w:sz w:val="22"/>
                <w:szCs w:val="22"/>
              </w:rPr>
              <w:t>3. vykdyti regionines, nacionalines ar tarptautines komunikacijos ir reklamines kampanijas siekiant didinti visuomenės informuotumą apie tausios žvejybos ir akvakultūros produktus, regiono žuvies perdirbimo tradicijas, kulinarinio paveldo produktus.</w:t>
            </w:r>
          </w:p>
          <w:p w14:paraId="2312FD54" w14:textId="77777777" w:rsidR="00FA2F25" w:rsidRPr="00FA2F25" w:rsidRDefault="00FA2F25" w:rsidP="00FA2F25">
            <w:pPr>
              <w:shd w:val="clear" w:color="auto" w:fill="FFFFFF"/>
              <w:spacing w:line="279" w:lineRule="atLeast"/>
              <w:jc w:val="both"/>
              <w:rPr>
                <w:sz w:val="22"/>
                <w:szCs w:val="22"/>
              </w:rPr>
            </w:pPr>
            <w:r w:rsidRPr="00FA2F25">
              <w:rPr>
                <w:sz w:val="22"/>
                <w:szCs w:val="22"/>
              </w:rPr>
              <w:t>1–3 punktuose nurodytos veiklos gali apimti tiekimo, gamybos, perdirbimo ir prekybos veiklą. 3 papunktyje nurodyta veikla nėra skirta prekių ženklams.</w:t>
            </w:r>
          </w:p>
          <w:p w14:paraId="549A50C9" w14:textId="32DC6B89" w:rsidR="002700E0" w:rsidRPr="00507D51" w:rsidRDefault="00971445" w:rsidP="00C8428E">
            <w:pPr>
              <w:suppressAutoHyphens/>
              <w:autoSpaceDE w:val="0"/>
              <w:autoSpaceDN w:val="0"/>
              <w:adjustRightInd w:val="0"/>
              <w:jc w:val="both"/>
              <w:textAlignment w:val="center"/>
              <w:rPr>
                <w:color w:val="000000"/>
                <w:sz w:val="22"/>
                <w:szCs w:val="22"/>
              </w:rPr>
            </w:pPr>
            <w:r w:rsidRPr="00507D51">
              <w:rPr>
                <w:color w:val="000000"/>
                <w:sz w:val="22"/>
                <w:szCs w:val="22"/>
              </w:rPr>
              <w:t>Pareiškėjai, teikiantys paraiškas, turi vietos projekto paraiškos (</w:t>
            </w:r>
            <w:r w:rsidR="00C8428E">
              <w:rPr>
                <w:sz w:val="22"/>
                <w:szCs w:val="22"/>
              </w:rPr>
              <w:t>FSA 1</w:t>
            </w:r>
            <w:r w:rsidRPr="00507D51">
              <w:rPr>
                <w:sz w:val="22"/>
                <w:szCs w:val="22"/>
              </w:rPr>
              <w:t xml:space="preserve"> priedas</w:t>
            </w:r>
            <w:r w:rsidRPr="00507D51">
              <w:rPr>
                <w:color w:val="000000"/>
                <w:sz w:val="22"/>
                <w:szCs w:val="22"/>
              </w:rPr>
              <w:t>) 3 dalyje „Vietos projekto idėjos aprašymas“</w:t>
            </w:r>
            <w:r w:rsidR="007844EB" w:rsidRPr="00507D51">
              <w:rPr>
                <w:color w:val="000000"/>
                <w:sz w:val="22"/>
                <w:szCs w:val="22"/>
              </w:rPr>
              <w:t>,</w:t>
            </w:r>
            <w:r w:rsidRPr="00507D51">
              <w:rPr>
                <w:color w:val="000000"/>
                <w:sz w:val="22"/>
                <w:szCs w:val="22"/>
              </w:rPr>
              <w:t xml:space="preserve"> pateikti informaciją apie planuojamo vietos projekto tikslus, uždavinius, planuojamas veiklas, kurių pagrindu būtų galima įvertinti, kaip vietos projektas atitinka VPS, VPS priemonės / VPS priemonės tikslus, remiamas veiklas.</w:t>
            </w:r>
          </w:p>
        </w:tc>
      </w:tr>
      <w:tr w:rsidR="002700E0" w:rsidRPr="00507D51" w14:paraId="7BA12CB3" w14:textId="77777777" w:rsidTr="00FB19FD">
        <w:tc>
          <w:tcPr>
            <w:tcW w:w="756"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60"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47" w:type="dxa"/>
            <w:gridSpan w:val="21"/>
            <w:shd w:val="clear" w:color="auto" w:fill="auto"/>
          </w:tcPr>
          <w:p w14:paraId="2C1761DA" w14:textId="3140817A" w:rsidR="002700E0" w:rsidRDefault="00AF559A" w:rsidP="00736A88">
            <w:pPr>
              <w:jc w:val="both"/>
              <w:rPr>
                <w:sz w:val="22"/>
                <w:szCs w:val="22"/>
              </w:rPr>
            </w:pPr>
            <w:r w:rsidRPr="00507D51">
              <w:rPr>
                <w:sz w:val="22"/>
                <w:szCs w:val="22"/>
              </w:rPr>
              <w:t>Galimi pareiškėjai:</w:t>
            </w:r>
            <w:r w:rsidR="00B631DB">
              <w:rPr>
                <w:sz w:val="22"/>
                <w:szCs w:val="22"/>
              </w:rPr>
              <w:t xml:space="preserve"> </w:t>
            </w:r>
          </w:p>
          <w:p w14:paraId="3A53FA11" w14:textId="6E0A81B8" w:rsidR="001F21C8" w:rsidRPr="008006A9" w:rsidRDefault="008006A9" w:rsidP="00736A88">
            <w:pPr>
              <w:jc w:val="both"/>
              <w:rPr>
                <w:sz w:val="22"/>
                <w:szCs w:val="22"/>
              </w:rPr>
            </w:pPr>
            <w:r w:rsidRPr="008006A9">
              <w:rPr>
                <w:sz w:val="22"/>
                <w:szCs w:val="22"/>
              </w:rPr>
              <w:t>Viešieji juridiniai asmenys: nevyriausybinė organizacija, bendruomeninė organizacija ar ki</w:t>
            </w:r>
            <w:r w:rsidR="00127A5D">
              <w:rPr>
                <w:sz w:val="22"/>
                <w:szCs w:val="22"/>
              </w:rPr>
              <w:t>ta asociacija, viešoji įstaiga</w:t>
            </w:r>
            <w:r w:rsidRPr="008006A9">
              <w:rPr>
                <w:sz w:val="22"/>
                <w:szCs w:val="22"/>
              </w:rPr>
              <w:t>, registruoti ir veikiantys Vakarų Lietuvos ŽRVVG teritorijoje</w:t>
            </w:r>
            <w:r w:rsidR="001F21C8" w:rsidRPr="001F21C8">
              <w:rPr>
                <w:sz w:val="22"/>
                <w:szCs w:val="22"/>
              </w:rPr>
              <w:t xml:space="preserve"> ne trumpiau kaip 2 metai iki paraiškos pateikimo</w:t>
            </w:r>
            <w:r w:rsidRPr="001F21C8">
              <w:rPr>
                <w:sz w:val="22"/>
                <w:szCs w:val="22"/>
              </w:rPr>
              <w:t>.</w:t>
            </w:r>
          </w:p>
          <w:p w14:paraId="1811BD8B" w14:textId="7658237C" w:rsidR="00AE0AB3" w:rsidRPr="00507D51" w:rsidRDefault="00AE0AB3" w:rsidP="00381F6D">
            <w:pPr>
              <w:pStyle w:val="CentrBold"/>
              <w:spacing w:line="240" w:lineRule="auto"/>
              <w:jc w:val="both"/>
              <w:rPr>
                <w:b w:val="0"/>
                <w:caps w:val="0"/>
                <w:sz w:val="22"/>
                <w:szCs w:val="22"/>
                <w:lang w:val="lt-LT"/>
              </w:rPr>
            </w:pPr>
            <w:r w:rsidRPr="00507D51">
              <w:rPr>
                <w:b w:val="0"/>
                <w:caps w:val="0"/>
                <w:sz w:val="22"/>
                <w:szCs w:val="22"/>
                <w:lang w:val="lt-LT"/>
              </w:rPr>
              <w:t xml:space="preserve">Pareiškėjai turi atitikti šio FSA </w:t>
            </w:r>
            <w:r w:rsidR="00E8350C" w:rsidRPr="00507D51">
              <w:rPr>
                <w:b w:val="0"/>
                <w:caps w:val="0"/>
                <w:sz w:val="22"/>
                <w:szCs w:val="22"/>
                <w:lang w:val="lt-LT"/>
              </w:rPr>
              <w:t xml:space="preserve">4 </w:t>
            </w:r>
            <w:r w:rsidR="001A1F6C" w:rsidRPr="00507D51">
              <w:rPr>
                <w:b w:val="0"/>
                <w:caps w:val="0"/>
                <w:sz w:val="22"/>
                <w:szCs w:val="22"/>
                <w:lang w:val="lt-LT"/>
              </w:rPr>
              <w:t xml:space="preserve">dalyje </w:t>
            </w:r>
            <w:r w:rsidR="00895978" w:rsidRPr="00507D51">
              <w:rPr>
                <w:b w:val="0"/>
                <w:caps w:val="0"/>
                <w:sz w:val="22"/>
                <w:szCs w:val="22"/>
                <w:lang w:val="lt-LT"/>
              </w:rPr>
              <w:t xml:space="preserve">„Vietos projektų tinkamumo </w:t>
            </w:r>
            <w:r w:rsidR="00CC17A3" w:rsidRPr="00507D51">
              <w:rPr>
                <w:b w:val="0"/>
                <w:caps w:val="0"/>
                <w:sz w:val="22"/>
                <w:szCs w:val="22"/>
                <w:lang w:val="lt-LT"/>
              </w:rPr>
              <w:t xml:space="preserve">finansuoti </w:t>
            </w:r>
            <w:r w:rsidR="00895978" w:rsidRPr="00507D51">
              <w:rPr>
                <w:b w:val="0"/>
                <w:caps w:val="0"/>
                <w:sz w:val="22"/>
                <w:szCs w:val="22"/>
                <w:lang w:val="lt-LT"/>
              </w:rPr>
              <w:t xml:space="preserve">sąlygos </w:t>
            </w:r>
            <w:r w:rsidRPr="00507D51">
              <w:rPr>
                <w:b w:val="0"/>
                <w:caps w:val="0"/>
                <w:sz w:val="22"/>
                <w:szCs w:val="22"/>
                <w:lang w:val="lt-LT"/>
              </w:rPr>
              <w:t>ir vietos projektų vykdytojų įsipareigojimai“ nurodytus, pareiškėjui taikomus bendruosius, specialiuosius ir papildomus</w:t>
            </w:r>
            <w:r w:rsidRPr="00507D51">
              <w:rPr>
                <w:i/>
                <w:sz w:val="22"/>
                <w:szCs w:val="22"/>
                <w:lang w:val="lt-LT"/>
              </w:rPr>
              <w:t xml:space="preserve"> </w:t>
            </w:r>
            <w:r w:rsidR="003F206B" w:rsidRPr="00507D51">
              <w:rPr>
                <w:b w:val="0"/>
                <w:caps w:val="0"/>
                <w:sz w:val="22"/>
                <w:szCs w:val="22"/>
                <w:lang w:val="lt-LT"/>
              </w:rPr>
              <w:t>(jeigu specialieji ir pa</w:t>
            </w:r>
            <w:r w:rsidR="009D6073" w:rsidRPr="00507D51">
              <w:rPr>
                <w:b w:val="0"/>
                <w:caps w:val="0"/>
                <w:sz w:val="22"/>
                <w:szCs w:val="22"/>
                <w:lang w:val="lt-LT"/>
              </w:rPr>
              <w:t>pildomi reikalavimai nustatyti</w:t>
            </w:r>
            <w:r w:rsidR="003F206B" w:rsidRPr="00507D51">
              <w:rPr>
                <w:b w:val="0"/>
                <w:caps w:val="0"/>
                <w:sz w:val="22"/>
                <w:szCs w:val="22"/>
                <w:lang w:val="lt-LT"/>
              </w:rPr>
              <w:t>)</w:t>
            </w:r>
            <w:r w:rsidR="003F206B" w:rsidRPr="00507D51">
              <w:rPr>
                <w:i/>
                <w:caps w:val="0"/>
                <w:sz w:val="22"/>
                <w:szCs w:val="22"/>
                <w:lang w:val="lt-LT"/>
              </w:rPr>
              <w:t xml:space="preserve"> </w:t>
            </w:r>
            <w:r w:rsidRPr="00507D51">
              <w:rPr>
                <w:b w:val="0"/>
                <w:caps w:val="0"/>
                <w:sz w:val="22"/>
                <w:szCs w:val="22"/>
                <w:lang w:val="lt-LT"/>
              </w:rPr>
              <w:t>tinkamumo reikalavimus.</w:t>
            </w:r>
            <w:r w:rsidR="00320950" w:rsidRPr="00507D51">
              <w:rPr>
                <w:b w:val="0"/>
                <w:caps w:val="0"/>
                <w:sz w:val="22"/>
                <w:szCs w:val="22"/>
                <w:lang w:val="lt-LT"/>
              </w:rPr>
              <w:t xml:space="preserve"> </w:t>
            </w:r>
          </w:p>
        </w:tc>
      </w:tr>
      <w:tr w:rsidR="009C6EC3" w:rsidRPr="00507D51" w14:paraId="51BACEB6" w14:textId="77777777" w:rsidTr="00FB19FD">
        <w:tc>
          <w:tcPr>
            <w:tcW w:w="756" w:type="dxa"/>
            <w:shd w:val="clear" w:color="auto" w:fill="auto"/>
          </w:tcPr>
          <w:p w14:paraId="713CB97F" w14:textId="7326836C" w:rsidR="009C6EC3" w:rsidRPr="00507D51" w:rsidRDefault="00163B8B" w:rsidP="00736A88">
            <w:pPr>
              <w:jc w:val="center"/>
              <w:rPr>
                <w:sz w:val="22"/>
                <w:szCs w:val="22"/>
              </w:rPr>
            </w:pPr>
            <w:r w:rsidRPr="00507D51">
              <w:rPr>
                <w:sz w:val="22"/>
                <w:szCs w:val="22"/>
              </w:rPr>
              <w:lastRenderedPageBreak/>
              <w:t>1.</w:t>
            </w:r>
            <w:r w:rsidR="00812C3F" w:rsidRPr="00507D51">
              <w:rPr>
                <w:sz w:val="22"/>
                <w:szCs w:val="22"/>
              </w:rPr>
              <w:t>9</w:t>
            </w:r>
            <w:r w:rsidR="00C52EE1" w:rsidRPr="00507D51">
              <w:rPr>
                <w:sz w:val="22"/>
                <w:szCs w:val="22"/>
              </w:rPr>
              <w:t>.</w:t>
            </w:r>
          </w:p>
        </w:tc>
        <w:tc>
          <w:tcPr>
            <w:tcW w:w="5760" w:type="dxa"/>
            <w:shd w:val="clear" w:color="auto" w:fill="auto"/>
          </w:tcPr>
          <w:p w14:paraId="41A541AF" w14:textId="6E37319E" w:rsidR="009C6EC3" w:rsidRPr="00507D51" w:rsidRDefault="009F5ABA" w:rsidP="004B4231">
            <w:pPr>
              <w:jc w:val="both"/>
              <w:rPr>
                <w:sz w:val="22"/>
                <w:szCs w:val="22"/>
              </w:rPr>
            </w:pPr>
            <w:r w:rsidRPr="00507D51">
              <w:rPr>
                <w:sz w:val="22"/>
                <w:szCs w:val="22"/>
              </w:rPr>
              <w:t>Galimi vietos projekto pareiškėjo partneriai:</w:t>
            </w:r>
            <w:r w:rsidR="00FC7A46" w:rsidRPr="00507D51">
              <w:rPr>
                <w:rStyle w:val="Puslapioinaosnuoroda"/>
                <w:i/>
                <w:sz w:val="22"/>
                <w:szCs w:val="22"/>
              </w:rPr>
              <w:t xml:space="preserve"> </w:t>
            </w:r>
          </w:p>
        </w:tc>
        <w:tc>
          <w:tcPr>
            <w:tcW w:w="8647" w:type="dxa"/>
            <w:gridSpan w:val="21"/>
            <w:shd w:val="clear" w:color="auto" w:fill="auto"/>
          </w:tcPr>
          <w:p w14:paraId="47E02C69" w14:textId="1161DC83" w:rsidR="003E6A3B" w:rsidRDefault="008006A9" w:rsidP="004B4231">
            <w:pPr>
              <w:jc w:val="both"/>
              <w:rPr>
                <w:sz w:val="22"/>
                <w:szCs w:val="22"/>
              </w:rPr>
            </w:pPr>
            <w:r>
              <w:rPr>
                <w:sz w:val="22"/>
                <w:szCs w:val="22"/>
              </w:rPr>
              <w:t>Partneriai</w:t>
            </w:r>
            <w:r w:rsidR="004B4231">
              <w:rPr>
                <w:sz w:val="22"/>
                <w:szCs w:val="22"/>
              </w:rPr>
              <w:t>:</w:t>
            </w:r>
          </w:p>
          <w:p w14:paraId="7BD5BCD9" w14:textId="543299AF" w:rsidR="004B4231" w:rsidRPr="00346142" w:rsidRDefault="00346142" w:rsidP="008006A9">
            <w:pPr>
              <w:jc w:val="both"/>
              <w:rPr>
                <w:sz w:val="22"/>
                <w:szCs w:val="22"/>
              </w:rPr>
            </w:pPr>
            <w:r w:rsidRPr="008006A9">
              <w:rPr>
                <w:sz w:val="22"/>
                <w:szCs w:val="22"/>
              </w:rPr>
              <w:t>nevyriausybinė organizacija, bendruomeninė organizacija ar kita asociacija</w:t>
            </w:r>
            <w:r w:rsidR="00127A5D">
              <w:rPr>
                <w:sz w:val="22"/>
                <w:szCs w:val="22"/>
              </w:rPr>
              <w:t>, viešoji įstaiga</w:t>
            </w:r>
            <w:r w:rsidRPr="008006A9">
              <w:rPr>
                <w:sz w:val="22"/>
                <w:szCs w:val="22"/>
              </w:rPr>
              <w:t>, registruoti ir veikiantys Vakarų Lietuvos ŽRVVG teritorijoje.</w:t>
            </w:r>
          </w:p>
        </w:tc>
      </w:tr>
      <w:tr w:rsidR="009C6EC3" w:rsidRPr="00507D51" w14:paraId="3419819C" w14:textId="77777777" w:rsidTr="00FB19FD">
        <w:tc>
          <w:tcPr>
            <w:tcW w:w="756" w:type="dxa"/>
            <w:shd w:val="clear" w:color="auto" w:fill="auto"/>
          </w:tcPr>
          <w:p w14:paraId="0698FBF4" w14:textId="2629DF32" w:rsidR="009C6EC3" w:rsidRPr="00507D51" w:rsidRDefault="006C6AC7" w:rsidP="00736A88">
            <w:pPr>
              <w:jc w:val="center"/>
              <w:rPr>
                <w:sz w:val="22"/>
                <w:szCs w:val="22"/>
              </w:rPr>
            </w:pPr>
            <w:r w:rsidRPr="00507D51">
              <w:rPr>
                <w:sz w:val="22"/>
                <w:szCs w:val="22"/>
              </w:rPr>
              <w:t>1.</w:t>
            </w:r>
            <w:r w:rsidR="00812C3F" w:rsidRPr="00507D51">
              <w:rPr>
                <w:sz w:val="22"/>
                <w:szCs w:val="22"/>
              </w:rPr>
              <w:t>10</w:t>
            </w:r>
            <w:r w:rsidR="00C52EE1" w:rsidRPr="00507D51">
              <w:rPr>
                <w:sz w:val="22"/>
                <w:szCs w:val="22"/>
              </w:rPr>
              <w:t>.</w:t>
            </w:r>
          </w:p>
        </w:tc>
        <w:tc>
          <w:tcPr>
            <w:tcW w:w="5760" w:type="dxa"/>
            <w:shd w:val="clear" w:color="auto" w:fill="auto"/>
          </w:tcPr>
          <w:p w14:paraId="36067F55" w14:textId="178583EB" w:rsidR="009C6EC3" w:rsidRPr="00507D51" w:rsidRDefault="00533059" w:rsidP="004B4231">
            <w:pPr>
              <w:jc w:val="both"/>
              <w:rPr>
                <w:sz w:val="22"/>
                <w:szCs w:val="22"/>
              </w:rPr>
            </w:pPr>
            <w:r w:rsidRPr="00507D51">
              <w:rPr>
                <w:sz w:val="22"/>
                <w:szCs w:val="22"/>
              </w:rPr>
              <w:t>Kvietimui teikti VPS priemonės vietos projektų paraiškas skiriama:</w:t>
            </w:r>
          </w:p>
        </w:tc>
        <w:tc>
          <w:tcPr>
            <w:tcW w:w="8647" w:type="dxa"/>
            <w:gridSpan w:val="21"/>
            <w:shd w:val="clear" w:color="auto" w:fill="auto"/>
          </w:tcPr>
          <w:p w14:paraId="324FA27E" w14:textId="6F014255" w:rsidR="009C6EC3" w:rsidRPr="00507D51" w:rsidRDefault="00FA2F25" w:rsidP="004B4231">
            <w:pPr>
              <w:jc w:val="both"/>
              <w:rPr>
                <w:b/>
                <w:i/>
                <w:sz w:val="22"/>
                <w:szCs w:val="22"/>
              </w:rPr>
            </w:pPr>
            <w:r w:rsidRPr="00FA2F25">
              <w:rPr>
                <w:sz w:val="22"/>
                <w:szCs w:val="22"/>
              </w:rPr>
              <w:t>47 061,00</w:t>
            </w:r>
            <w:r w:rsidRPr="00E02949">
              <w:t xml:space="preserve"> </w:t>
            </w:r>
            <w:proofErr w:type="spellStart"/>
            <w:r w:rsidR="00533059" w:rsidRPr="00CC7F08">
              <w:rPr>
                <w:sz w:val="22"/>
                <w:szCs w:val="22"/>
              </w:rPr>
              <w:t>Eur</w:t>
            </w:r>
            <w:proofErr w:type="spellEnd"/>
            <w:r w:rsidR="00533059" w:rsidRPr="00CC7F08">
              <w:rPr>
                <w:sz w:val="22"/>
                <w:szCs w:val="22"/>
              </w:rPr>
              <w:t xml:space="preserve"> lėšų</w:t>
            </w:r>
            <w:r w:rsidR="001E4572" w:rsidRPr="00CC7F08">
              <w:rPr>
                <w:sz w:val="22"/>
                <w:szCs w:val="22"/>
              </w:rPr>
              <w:t>.</w:t>
            </w:r>
          </w:p>
        </w:tc>
      </w:tr>
      <w:tr w:rsidR="00020551" w:rsidRPr="00507D51" w14:paraId="6DF8FB55" w14:textId="77777777" w:rsidTr="00FB19FD">
        <w:tc>
          <w:tcPr>
            <w:tcW w:w="756"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60"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47" w:type="dxa"/>
            <w:gridSpan w:val="21"/>
            <w:shd w:val="clear" w:color="auto" w:fill="auto"/>
          </w:tcPr>
          <w:p w14:paraId="135F2988" w14:textId="7C684B4C" w:rsidR="00020551" w:rsidRPr="00507D51" w:rsidRDefault="00FA2F25" w:rsidP="008156B1">
            <w:pPr>
              <w:jc w:val="both"/>
              <w:rPr>
                <w:i/>
                <w:sz w:val="22"/>
                <w:szCs w:val="22"/>
              </w:rPr>
            </w:pPr>
            <w:r w:rsidRPr="00FA2F25">
              <w:rPr>
                <w:sz w:val="22"/>
                <w:szCs w:val="22"/>
              </w:rPr>
              <w:t>47 061,00</w:t>
            </w:r>
            <w:r w:rsidRPr="00E02949">
              <w:t xml:space="preserve"> </w:t>
            </w:r>
            <w:proofErr w:type="spellStart"/>
            <w:r w:rsidR="00FB4C62" w:rsidRPr="00507D51">
              <w:rPr>
                <w:sz w:val="22"/>
                <w:szCs w:val="22"/>
              </w:rPr>
              <w:t>Eur</w:t>
            </w:r>
            <w:proofErr w:type="spellEnd"/>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364999">
        <w:tc>
          <w:tcPr>
            <w:tcW w:w="756"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60"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47" w:type="dxa"/>
            <w:gridSpan w:val="21"/>
            <w:tcBorders>
              <w:bottom w:val="single" w:sz="4" w:space="0" w:color="auto"/>
            </w:tcBorders>
            <w:shd w:val="clear" w:color="auto" w:fill="auto"/>
          </w:tcPr>
          <w:p w14:paraId="661567E2" w14:textId="0F60963F" w:rsidR="00020551" w:rsidRPr="00507D51" w:rsidRDefault="007E51AF" w:rsidP="004B4231">
            <w:pPr>
              <w:pStyle w:val="BodyText10"/>
              <w:ind w:firstLine="0"/>
              <w:rPr>
                <w:b/>
                <w:i/>
                <w:sz w:val="22"/>
                <w:szCs w:val="22"/>
                <w:lang w:val="lt-LT"/>
              </w:rPr>
            </w:pPr>
            <w:r w:rsidRPr="00507D51">
              <w:rPr>
                <w:rFonts w:ascii="Times New Roman" w:hAnsi="Times New Roman" w:cs="Times New Roman"/>
                <w:sz w:val="22"/>
                <w:szCs w:val="22"/>
                <w:lang w:val="lt-LT"/>
              </w:rPr>
              <w:t>L</w:t>
            </w:r>
            <w:r w:rsidR="00A0706D" w:rsidRPr="00507D51">
              <w:rPr>
                <w:rFonts w:ascii="Times New Roman" w:hAnsi="Times New Roman" w:cs="Times New Roman"/>
                <w:sz w:val="22"/>
                <w:szCs w:val="22"/>
                <w:lang w:val="lt-LT"/>
              </w:rPr>
              <w:t>ėšos vietos projektui į</w:t>
            </w:r>
            <w:r w:rsidR="00346142">
              <w:rPr>
                <w:rFonts w:ascii="Times New Roman" w:hAnsi="Times New Roman" w:cs="Times New Roman"/>
                <w:sz w:val="22"/>
                <w:szCs w:val="22"/>
                <w:lang w:val="lt-LT"/>
              </w:rPr>
              <w:t>gyvendinti gali sudaryti iki 95</w:t>
            </w:r>
            <w:r w:rsidR="00A0706D" w:rsidRPr="00507D51">
              <w:rPr>
                <w:rFonts w:ascii="Times New Roman" w:hAnsi="Times New Roman" w:cs="Times New Roman"/>
                <w:sz w:val="22"/>
                <w:szCs w:val="22"/>
                <w:lang w:val="lt-LT"/>
              </w:rPr>
              <w:t xml:space="preserve"> proc. visų tinkamų finansuoti vietos projektų išlaidų</w:t>
            </w:r>
            <w:r w:rsidR="00345F64" w:rsidRPr="00507D51">
              <w:rPr>
                <w:rFonts w:ascii="Times New Roman" w:hAnsi="Times New Roman" w:cs="Times New Roman"/>
                <w:sz w:val="22"/>
                <w:szCs w:val="22"/>
                <w:lang w:val="lt-LT"/>
              </w:rPr>
              <w:t>.</w:t>
            </w:r>
          </w:p>
        </w:tc>
      </w:tr>
      <w:tr w:rsidR="00020551" w:rsidRPr="00507D51" w14:paraId="40AB570B" w14:textId="77777777" w:rsidTr="00FB19FD">
        <w:tc>
          <w:tcPr>
            <w:tcW w:w="756"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60" w:type="dxa"/>
            <w:shd w:val="clear" w:color="auto" w:fill="auto"/>
          </w:tcPr>
          <w:p w14:paraId="1B436912" w14:textId="6EEB9F03" w:rsidR="00020551" w:rsidRPr="00507D51" w:rsidRDefault="0053775D" w:rsidP="00D65FE6">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6A0C9B27" w14:textId="240D584D" w:rsidR="00346142" w:rsidRPr="00346142" w:rsidRDefault="00346142" w:rsidP="00346142">
            <w:pPr>
              <w:jc w:val="both"/>
              <w:rPr>
                <w:sz w:val="22"/>
                <w:szCs w:val="22"/>
              </w:rPr>
            </w:pPr>
            <w:r>
              <w:rPr>
                <w:sz w:val="22"/>
                <w:szCs w:val="22"/>
              </w:rPr>
              <w:t>1. N</w:t>
            </w:r>
            <w:r w:rsidRPr="00346142">
              <w:rPr>
                <w:sz w:val="22"/>
                <w:szCs w:val="22"/>
              </w:rPr>
              <w:t xml:space="preserve">uosavomis piniginėmis lėšomis arba savivaldybės biudžeto lėšomis (kai taikoma); </w:t>
            </w:r>
          </w:p>
          <w:p w14:paraId="245EC15C" w14:textId="1DAC288A" w:rsidR="00346142" w:rsidRPr="00346142" w:rsidRDefault="00346142" w:rsidP="00346142">
            <w:pPr>
              <w:jc w:val="both"/>
              <w:rPr>
                <w:sz w:val="22"/>
                <w:szCs w:val="22"/>
              </w:rPr>
            </w:pPr>
            <w:r>
              <w:rPr>
                <w:sz w:val="22"/>
                <w:szCs w:val="22"/>
              </w:rPr>
              <w:t>2. T</w:t>
            </w:r>
            <w:r w:rsidRPr="00346142">
              <w:rPr>
                <w:sz w:val="22"/>
                <w:szCs w:val="22"/>
              </w:rPr>
              <w:t xml:space="preserve">inkamo vietos partnerio nuosavomis piniginėmis lėšomis; </w:t>
            </w:r>
          </w:p>
          <w:p w14:paraId="0422A89E" w14:textId="171B1285" w:rsidR="00D65FE6" w:rsidRPr="00346142" w:rsidRDefault="00346142" w:rsidP="00346142">
            <w:pPr>
              <w:jc w:val="both"/>
              <w:rPr>
                <w:sz w:val="22"/>
                <w:szCs w:val="22"/>
              </w:rPr>
            </w:pPr>
            <w:r>
              <w:rPr>
                <w:sz w:val="22"/>
                <w:szCs w:val="22"/>
              </w:rPr>
              <w:t xml:space="preserve">3. </w:t>
            </w:r>
            <w:r w:rsidR="00364999">
              <w:rPr>
                <w:sz w:val="22"/>
                <w:szCs w:val="22"/>
              </w:rPr>
              <w:t>Pareiškėjo skolintomis lėšomis.</w:t>
            </w:r>
          </w:p>
        </w:tc>
      </w:tr>
      <w:tr w:rsidR="00761147" w:rsidRPr="00507D51" w14:paraId="763E58A5" w14:textId="77777777" w:rsidTr="00364999">
        <w:tc>
          <w:tcPr>
            <w:tcW w:w="756"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60"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47" w:type="dxa"/>
            <w:gridSpan w:val="21"/>
            <w:tcBorders>
              <w:bottom w:val="nil"/>
            </w:tcBorders>
            <w:shd w:val="clear" w:color="auto" w:fill="auto"/>
          </w:tcPr>
          <w:p w14:paraId="45EED3C0" w14:textId="38DA2582" w:rsidR="001170A2" w:rsidRPr="00507D51" w:rsidRDefault="00D65FE6" w:rsidP="00D65FE6">
            <w:pPr>
              <w:pStyle w:val="num1diagrama0"/>
              <w:tabs>
                <w:tab w:val="left" w:pos="540"/>
                <w:tab w:val="left" w:pos="1260"/>
                <w:tab w:val="left" w:pos="1440"/>
                <w:tab w:val="left" w:pos="1620"/>
                <w:tab w:val="left" w:pos="1800"/>
              </w:tabs>
              <w:rPr>
                <w:i/>
                <w:sz w:val="22"/>
                <w:szCs w:val="22"/>
              </w:rPr>
            </w:pPr>
            <w:r>
              <w:rPr>
                <w:sz w:val="22"/>
                <w:szCs w:val="22"/>
              </w:rPr>
              <w:t>EJRŽF ir Lietuvos Respublikos valstybės biudžeto lėšos.</w:t>
            </w: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806"/>
        <w:gridCol w:w="1730"/>
        <w:gridCol w:w="4145"/>
        <w:gridCol w:w="4732"/>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234DF606" w:rsidR="00A5795F" w:rsidRPr="00507D51" w:rsidRDefault="00E71282" w:rsidP="00346142">
            <w:pPr>
              <w:jc w:val="both"/>
              <w:rPr>
                <w:sz w:val="22"/>
                <w:szCs w:val="22"/>
              </w:rPr>
            </w:pPr>
            <w:r w:rsidRPr="00507D51">
              <w:rPr>
                <w:sz w:val="22"/>
                <w:szCs w:val="22"/>
              </w:rPr>
              <w:t>Vietos projektų atrankos kriterijai – vietos projektų pridėtinę vertę nustatantys reikalavimai, kurių reikšmė VPS priemonei</w:t>
            </w:r>
            <w:r w:rsidR="00D65FE6">
              <w:rPr>
                <w:sz w:val="22"/>
                <w:szCs w:val="22"/>
              </w:rPr>
              <w:t xml:space="preserve"> </w:t>
            </w:r>
            <w:r w:rsidR="00346142">
              <w:rPr>
                <w:sz w:val="22"/>
                <w:szCs w:val="22"/>
              </w:rPr>
              <w:t>„</w:t>
            </w:r>
            <w:r w:rsidR="00346142" w:rsidRPr="0021005B">
              <w:rPr>
                <w:sz w:val="22"/>
                <w:szCs w:val="22"/>
              </w:rPr>
              <w:t xml:space="preserve">Mažosios infrastruktūros, viešųjų erdvių pritaikymas žvejų bendruomenės ir turistų poreikiams“, </w:t>
            </w:r>
            <w:r w:rsidRPr="00507D51">
              <w:rPr>
                <w:sz w:val="22"/>
                <w:szCs w:val="22"/>
              </w:rPr>
              <w:t xml:space="preserve">įgyvendinti įvertinama taikant žemiau nurodytą balų sistemą. Didžiausia galima surinkti balų suma yra 100 balų. </w:t>
            </w:r>
            <w:r w:rsidR="00A5795F" w:rsidRPr="00507D51">
              <w:rPr>
                <w:sz w:val="22"/>
                <w:szCs w:val="22"/>
              </w:rPr>
              <w:t>Mažiausia privaloma surinkti balų suma, kad projektas būtų pripažintas kokybišku ir sukuriančiu pridėtinę vertę</w:t>
            </w:r>
            <w:r w:rsidR="00346142">
              <w:rPr>
                <w:sz w:val="22"/>
                <w:szCs w:val="22"/>
              </w:rPr>
              <w:t xml:space="preserve"> siekiant VPS tikslų, yra 4</w:t>
            </w:r>
            <w:r w:rsidR="00D65FE6">
              <w:rPr>
                <w:sz w:val="22"/>
                <w:szCs w:val="22"/>
              </w:rPr>
              <w:t>0</w:t>
            </w:r>
            <w:r w:rsidR="00A5795F" w:rsidRPr="00507D51">
              <w:rPr>
                <w:sz w:val="22"/>
                <w:szCs w:val="22"/>
              </w:rPr>
              <w:t xml:space="preserve"> balų.</w:t>
            </w:r>
          </w:p>
        </w:tc>
      </w:tr>
      <w:tr w:rsidR="00C95BE1" w:rsidRPr="00507D51" w14:paraId="3D70C6AF" w14:textId="77777777" w:rsidTr="00E078B8">
        <w:tc>
          <w:tcPr>
            <w:tcW w:w="750"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13"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E078B8">
        <w:tc>
          <w:tcPr>
            <w:tcW w:w="750"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06" w:type="dxa"/>
            <w:shd w:val="clear" w:color="auto" w:fill="auto"/>
            <w:vAlign w:val="center"/>
          </w:tcPr>
          <w:p w14:paraId="7BEEB2CD" w14:textId="472364CB" w:rsidR="00C95BE1" w:rsidRPr="00507D51" w:rsidRDefault="00C95BE1" w:rsidP="007445F7">
            <w:pPr>
              <w:jc w:val="center"/>
              <w:rPr>
                <w:b/>
                <w:sz w:val="22"/>
                <w:szCs w:val="22"/>
              </w:rPr>
            </w:pPr>
            <w:r w:rsidRPr="00507D51">
              <w:rPr>
                <w:b/>
                <w:sz w:val="22"/>
                <w:szCs w:val="22"/>
              </w:rPr>
              <w:t>Vietos projektų atrankos kriterijus</w:t>
            </w:r>
            <w:r w:rsidRPr="00507D51">
              <w:rPr>
                <w:b/>
                <w:i/>
                <w:sz w:val="22"/>
                <w:szCs w:val="22"/>
              </w:rPr>
              <w:t xml:space="preserve"> </w:t>
            </w:r>
          </w:p>
        </w:tc>
        <w:tc>
          <w:tcPr>
            <w:tcW w:w="1730" w:type="dxa"/>
            <w:shd w:val="clear" w:color="auto" w:fill="auto"/>
            <w:vAlign w:val="center"/>
          </w:tcPr>
          <w:p w14:paraId="0F4E5F88" w14:textId="049DFD4F" w:rsidR="00C95BE1" w:rsidRPr="00507D51" w:rsidRDefault="00C95BE1" w:rsidP="007445F7">
            <w:pPr>
              <w:jc w:val="center"/>
              <w:rPr>
                <w:i/>
                <w:sz w:val="22"/>
                <w:szCs w:val="22"/>
              </w:rPr>
            </w:pPr>
            <w:r w:rsidRPr="00507D51">
              <w:rPr>
                <w:b/>
                <w:sz w:val="22"/>
                <w:szCs w:val="22"/>
              </w:rPr>
              <w:t>Didžiausias galimas surinkti balų skaičius</w:t>
            </w:r>
          </w:p>
        </w:tc>
        <w:tc>
          <w:tcPr>
            <w:tcW w:w="4145" w:type="dxa"/>
            <w:shd w:val="clear" w:color="auto" w:fill="auto"/>
            <w:vAlign w:val="center"/>
          </w:tcPr>
          <w:p w14:paraId="4CB39E07" w14:textId="047738C7"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732" w:type="dxa"/>
            <w:shd w:val="clear" w:color="auto" w:fill="auto"/>
            <w:vAlign w:val="center"/>
          </w:tcPr>
          <w:p w14:paraId="3424925B" w14:textId="278CAA91"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40327BA9"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w:t>
            </w:r>
            <w:r w:rsidR="006F585A">
              <w:rPr>
                <w:b/>
                <w:sz w:val="22"/>
                <w:szCs w:val="22"/>
              </w:rPr>
              <w:t xml:space="preserve">ir kontrolės laikotarpio (kai taikoma) </w:t>
            </w:r>
            <w:r w:rsidRPr="00507D51">
              <w:rPr>
                <w:b/>
                <w:sz w:val="22"/>
                <w:szCs w:val="22"/>
              </w:rPr>
              <w:t xml:space="preserve">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E078B8">
        <w:trPr>
          <w:trHeight w:val="70"/>
        </w:trPr>
        <w:tc>
          <w:tcPr>
            <w:tcW w:w="750"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806"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730"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4145"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732"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507D51" w14:paraId="6E401A91" w14:textId="77777777" w:rsidTr="00E078B8">
        <w:tc>
          <w:tcPr>
            <w:tcW w:w="750" w:type="dxa"/>
            <w:shd w:val="clear" w:color="auto" w:fill="auto"/>
            <w:vAlign w:val="center"/>
          </w:tcPr>
          <w:p w14:paraId="6E1957F8" w14:textId="77777777" w:rsidR="00C95BE1" w:rsidRPr="00507D51" w:rsidRDefault="00C95BE1" w:rsidP="00C95BE1">
            <w:pPr>
              <w:rPr>
                <w:b/>
                <w:sz w:val="22"/>
                <w:szCs w:val="22"/>
              </w:rPr>
            </w:pPr>
            <w:r w:rsidRPr="00507D51">
              <w:rPr>
                <w:b/>
                <w:sz w:val="22"/>
                <w:szCs w:val="22"/>
              </w:rPr>
              <w:t>1.</w:t>
            </w:r>
          </w:p>
        </w:tc>
        <w:tc>
          <w:tcPr>
            <w:tcW w:w="3806" w:type="dxa"/>
            <w:shd w:val="clear" w:color="auto" w:fill="auto"/>
          </w:tcPr>
          <w:p w14:paraId="08915B43" w14:textId="77777777" w:rsidR="00C95BE1" w:rsidRDefault="00346142" w:rsidP="00346142">
            <w:pPr>
              <w:jc w:val="both"/>
              <w:rPr>
                <w:b/>
                <w:sz w:val="22"/>
                <w:szCs w:val="22"/>
              </w:rPr>
            </w:pPr>
            <w:r w:rsidRPr="00346142">
              <w:rPr>
                <w:b/>
                <w:sz w:val="22"/>
                <w:szCs w:val="22"/>
              </w:rPr>
              <w:t>Pareiškėjas bendradarbiauja su mokslo įstaiga ir /arba mokslo įstaiga dalyvauja projekte partnerio teisėmis.</w:t>
            </w:r>
          </w:p>
          <w:p w14:paraId="7E492ACE" w14:textId="5FDEFCB3" w:rsidR="001A357C" w:rsidRPr="00346142" w:rsidRDefault="001A357C" w:rsidP="00346142">
            <w:pPr>
              <w:jc w:val="both"/>
              <w:rPr>
                <w:b/>
                <w:sz w:val="22"/>
                <w:szCs w:val="22"/>
              </w:rPr>
            </w:pPr>
          </w:p>
        </w:tc>
        <w:tc>
          <w:tcPr>
            <w:tcW w:w="1730" w:type="dxa"/>
            <w:shd w:val="clear" w:color="auto" w:fill="auto"/>
          </w:tcPr>
          <w:p w14:paraId="57FC175F" w14:textId="23A1991E" w:rsidR="00C95BE1" w:rsidRPr="00507D51" w:rsidRDefault="004866B1" w:rsidP="00C95BE1">
            <w:pPr>
              <w:jc w:val="center"/>
              <w:rPr>
                <w:sz w:val="22"/>
                <w:szCs w:val="22"/>
              </w:rPr>
            </w:pPr>
            <w:r>
              <w:rPr>
                <w:b/>
                <w:sz w:val="22"/>
                <w:szCs w:val="22"/>
              </w:rPr>
              <w:t>10</w:t>
            </w:r>
          </w:p>
        </w:tc>
        <w:tc>
          <w:tcPr>
            <w:tcW w:w="4145" w:type="dxa"/>
            <w:shd w:val="clear" w:color="auto" w:fill="auto"/>
          </w:tcPr>
          <w:p w14:paraId="7D197F22" w14:textId="7FE70919" w:rsidR="005A10C8" w:rsidRPr="00507D51" w:rsidRDefault="007445F7" w:rsidP="00E078B8">
            <w:pPr>
              <w:jc w:val="both"/>
              <w:rPr>
                <w:sz w:val="22"/>
                <w:szCs w:val="22"/>
              </w:rPr>
            </w:pPr>
            <w:r>
              <w:rPr>
                <w:sz w:val="22"/>
                <w:szCs w:val="22"/>
              </w:rPr>
              <w:t>Atitiktis tinkamumo sąlygai nustatoma paraiškos vertinimo metu pagal vietos projektų paraiškos 4 lentelėje „Vietos projekto atitiktis vietos projektų atrankos kriterijams</w:t>
            </w:r>
            <w:r w:rsidR="005A10C8">
              <w:rPr>
                <w:sz w:val="22"/>
                <w:szCs w:val="22"/>
              </w:rPr>
              <w:t>“ pagrindimą</w:t>
            </w:r>
            <w:r w:rsidR="00E078B8">
              <w:rPr>
                <w:sz w:val="22"/>
                <w:szCs w:val="22"/>
              </w:rPr>
              <w:t xml:space="preserve"> bei su paraiška </w:t>
            </w:r>
            <w:r w:rsidR="00E078B8">
              <w:rPr>
                <w:sz w:val="22"/>
                <w:szCs w:val="22"/>
              </w:rPr>
              <w:lastRenderedPageBreak/>
              <w:t>pateikiamais rašytiniais įrodymais (bendradarbiavimo sutartis, jungtinė veiklos sutartis ir t.t.)</w:t>
            </w:r>
            <w:r w:rsidR="005A10C8">
              <w:rPr>
                <w:sz w:val="22"/>
                <w:szCs w:val="22"/>
              </w:rPr>
              <w:t xml:space="preserve"> </w:t>
            </w:r>
          </w:p>
        </w:tc>
        <w:tc>
          <w:tcPr>
            <w:tcW w:w="4732" w:type="dxa"/>
            <w:shd w:val="clear" w:color="auto" w:fill="auto"/>
          </w:tcPr>
          <w:p w14:paraId="562F4392" w14:textId="2C8B95B2" w:rsidR="00C95BE1" w:rsidRPr="00507D51" w:rsidRDefault="000026AC" w:rsidP="007445F7">
            <w:pPr>
              <w:jc w:val="both"/>
              <w:rPr>
                <w:sz w:val="22"/>
                <w:szCs w:val="22"/>
              </w:rPr>
            </w:pPr>
            <w:r>
              <w:rPr>
                <w:sz w:val="22"/>
                <w:szCs w:val="22"/>
              </w:rPr>
              <w:lastRenderedPageBreak/>
              <w:t xml:space="preserve">Atitiktis atrankos kriterijui vietos projekto kontrolės laikotarpio </w:t>
            </w:r>
            <w:r w:rsidRPr="00323C05">
              <w:rPr>
                <w:sz w:val="22"/>
                <w:szCs w:val="22"/>
              </w:rPr>
              <w:t>vertinama pagal</w:t>
            </w:r>
            <w:r>
              <w:rPr>
                <w:sz w:val="22"/>
                <w:szCs w:val="22"/>
              </w:rPr>
              <w:t xml:space="preserve"> su paraiška pateiktų rašytinių įrodymų ((bendradarbiavimo sutartis, jungtinė veiklos sutartis ir t.t.) įgyvendinimą.</w:t>
            </w:r>
          </w:p>
        </w:tc>
      </w:tr>
      <w:tr w:rsidR="00323C05" w:rsidRPr="00507D51" w14:paraId="367577BB" w14:textId="77777777" w:rsidTr="00E078B8">
        <w:tc>
          <w:tcPr>
            <w:tcW w:w="750" w:type="dxa"/>
            <w:shd w:val="clear" w:color="auto" w:fill="auto"/>
            <w:vAlign w:val="center"/>
          </w:tcPr>
          <w:p w14:paraId="6C6E2B44" w14:textId="77777777" w:rsidR="00323C05" w:rsidRPr="00507D51" w:rsidRDefault="00323C05" w:rsidP="00C95BE1">
            <w:pPr>
              <w:rPr>
                <w:b/>
                <w:sz w:val="22"/>
                <w:szCs w:val="22"/>
              </w:rPr>
            </w:pPr>
            <w:r w:rsidRPr="00507D51">
              <w:rPr>
                <w:b/>
                <w:sz w:val="22"/>
                <w:szCs w:val="22"/>
              </w:rPr>
              <w:t>2.</w:t>
            </w:r>
          </w:p>
        </w:tc>
        <w:tc>
          <w:tcPr>
            <w:tcW w:w="3806" w:type="dxa"/>
            <w:shd w:val="clear" w:color="auto" w:fill="auto"/>
          </w:tcPr>
          <w:p w14:paraId="6E6886B7" w14:textId="54BF4179" w:rsidR="00323C05" w:rsidRPr="001A357C" w:rsidRDefault="001A357C" w:rsidP="00F34BCD">
            <w:pPr>
              <w:jc w:val="both"/>
              <w:rPr>
                <w:b/>
                <w:sz w:val="22"/>
                <w:szCs w:val="22"/>
              </w:rPr>
            </w:pPr>
            <w:r w:rsidRPr="001A357C">
              <w:rPr>
                <w:b/>
                <w:sz w:val="22"/>
                <w:szCs w:val="22"/>
              </w:rPr>
              <w:t>Projektu įgyvendinamos priemonės apima daugiau nei vieną žuvininkystės veiklą (pvz., akvakultūra, žuvų perdirbimas, verslinė žvejyba vidaus vandenyse, verslinė žvejyba Baltijos jūros priekrantėje):</w:t>
            </w:r>
          </w:p>
        </w:tc>
        <w:tc>
          <w:tcPr>
            <w:tcW w:w="1730" w:type="dxa"/>
            <w:shd w:val="clear" w:color="auto" w:fill="auto"/>
          </w:tcPr>
          <w:p w14:paraId="3B0518CF" w14:textId="229FE813" w:rsidR="00323C05" w:rsidRPr="004866B1" w:rsidRDefault="00323C05" w:rsidP="007445F7">
            <w:pPr>
              <w:jc w:val="center"/>
              <w:rPr>
                <w:b/>
                <w:sz w:val="22"/>
                <w:szCs w:val="22"/>
              </w:rPr>
            </w:pPr>
            <w:r>
              <w:rPr>
                <w:b/>
                <w:sz w:val="22"/>
                <w:szCs w:val="22"/>
              </w:rPr>
              <w:t>3</w:t>
            </w:r>
            <w:r w:rsidRPr="004866B1">
              <w:rPr>
                <w:b/>
                <w:sz w:val="22"/>
                <w:szCs w:val="22"/>
              </w:rPr>
              <w:t>0</w:t>
            </w:r>
            <w:r>
              <w:rPr>
                <w:b/>
                <w:sz w:val="22"/>
                <w:szCs w:val="22"/>
              </w:rPr>
              <w:t xml:space="preserve"> </w:t>
            </w:r>
          </w:p>
        </w:tc>
        <w:tc>
          <w:tcPr>
            <w:tcW w:w="4145" w:type="dxa"/>
            <w:vMerge w:val="restart"/>
            <w:shd w:val="clear" w:color="auto" w:fill="auto"/>
          </w:tcPr>
          <w:p w14:paraId="784D37A9" w14:textId="2CE4FE51" w:rsidR="00323C05" w:rsidRPr="00492FB0" w:rsidRDefault="00323C05" w:rsidP="00E078B8">
            <w:pPr>
              <w:jc w:val="both"/>
              <w:rPr>
                <w:sz w:val="22"/>
                <w:szCs w:val="22"/>
              </w:rPr>
            </w:pPr>
            <w:r>
              <w:rPr>
                <w:sz w:val="22"/>
                <w:szCs w:val="22"/>
              </w:rPr>
              <w:t>Atitiktis tinkamumo sąlygai nustatoma paraiškos vertinimo metu pagal vietos projektų paraiškos 4 lentelėje „Vietos projekto atitiktis vietos projektų atrankos kriterijams“ pagrindimą</w:t>
            </w:r>
            <w:r w:rsidR="001A357C">
              <w:rPr>
                <w:sz w:val="22"/>
                <w:szCs w:val="22"/>
              </w:rPr>
              <w:t>.</w:t>
            </w:r>
          </w:p>
          <w:p w14:paraId="4D95A0A1" w14:textId="099A136C" w:rsidR="00323C05" w:rsidRPr="00492FB0" w:rsidRDefault="00323C05" w:rsidP="00C95BE1">
            <w:pPr>
              <w:jc w:val="both"/>
              <w:rPr>
                <w:sz w:val="22"/>
                <w:szCs w:val="22"/>
              </w:rPr>
            </w:pPr>
          </w:p>
        </w:tc>
        <w:tc>
          <w:tcPr>
            <w:tcW w:w="4732" w:type="dxa"/>
            <w:vMerge w:val="restart"/>
            <w:shd w:val="clear" w:color="auto" w:fill="auto"/>
          </w:tcPr>
          <w:p w14:paraId="63C9EF6A" w14:textId="6345E1EC" w:rsidR="001A357C" w:rsidRDefault="001A357C" w:rsidP="001A357C">
            <w:pPr>
              <w:jc w:val="both"/>
              <w:rPr>
                <w:sz w:val="22"/>
                <w:szCs w:val="22"/>
              </w:rPr>
            </w:pPr>
            <w:r>
              <w:rPr>
                <w:sz w:val="22"/>
                <w:szCs w:val="22"/>
              </w:rPr>
              <w:t>Atitiktis įsipareigojimams vietos projekto įgyvendinimo metu pagal pateiktų ataskaitų su mokėjimo prašymų turiniu.</w:t>
            </w:r>
          </w:p>
          <w:p w14:paraId="54F29854" w14:textId="77777777" w:rsidR="001A357C" w:rsidRDefault="001A357C" w:rsidP="001A357C">
            <w:pPr>
              <w:jc w:val="both"/>
              <w:rPr>
                <w:sz w:val="22"/>
                <w:szCs w:val="22"/>
              </w:rPr>
            </w:pPr>
            <w:r>
              <w:rPr>
                <w:sz w:val="22"/>
                <w:szCs w:val="22"/>
              </w:rPr>
              <w:t xml:space="preserve">Atitiktis atrankos kriterijui vietos projekto kontrolės laikotarpio </w:t>
            </w:r>
            <w:r w:rsidRPr="00323C05">
              <w:rPr>
                <w:sz w:val="22"/>
                <w:szCs w:val="22"/>
              </w:rPr>
              <w:t>vertinama pagal užbaigto projekto ataskaitą bei metines ataskaitas.</w:t>
            </w:r>
          </w:p>
          <w:p w14:paraId="00401BC1" w14:textId="44AC1749" w:rsidR="00323C05" w:rsidRPr="00492FB0" w:rsidRDefault="00323C05" w:rsidP="001A357C">
            <w:pPr>
              <w:rPr>
                <w:sz w:val="22"/>
                <w:szCs w:val="22"/>
              </w:rPr>
            </w:pPr>
          </w:p>
        </w:tc>
      </w:tr>
      <w:tr w:rsidR="00323C05" w:rsidRPr="00507D51" w14:paraId="09A6B937" w14:textId="77777777" w:rsidTr="00E078B8">
        <w:tc>
          <w:tcPr>
            <w:tcW w:w="750" w:type="dxa"/>
            <w:shd w:val="clear" w:color="auto" w:fill="auto"/>
          </w:tcPr>
          <w:p w14:paraId="537F18C0" w14:textId="77777777" w:rsidR="00323C05" w:rsidRPr="00507D51" w:rsidRDefault="00323C05" w:rsidP="00C95BE1">
            <w:pPr>
              <w:rPr>
                <w:sz w:val="22"/>
                <w:szCs w:val="22"/>
              </w:rPr>
            </w:pPr>
            <w:r w:rsidRPr="00507D51">
              <w:rPr>
                <w:sz w:val="22"/>
                <w:szCs w:val="22"/>
              </w:rPr>
              <w:t>2.1.</w:t>
            </w:r>
          </w:p>
        </w:tc>
        <w:tc>
          <w:tcPr>
            <w:tcW w:w="3806" w:type="dxa"/>
            <w:shd w:val="clear" w:color="auto" w:fill="auto"/>
          </w:tcPr>
          <w:p w14:paraId="73D97C74" w14:textId="072EF857" w:rsidR="00323C05" w:rsidRPr="001A357C" w:rsidRDefault="001A357C" w:rsidP="00C95BE1">
            <w:pPr>
              <w:jc w:val="both"/>
              <w:rPr>
                <w:sz w:val="22"/>
                <w:szCs w:val="22"/>
              </w:rPr>
            </w:pPr>
            <w:r w:rsidRPr="001A357C">
              <w:rPr>
                <w:sz w:val="22"/>
                <w:szCs w:val="22"/>
              </w:rPr>
              <w:t>dvi veiklos;</w:t>
            </w:r>
          </w:p>
        </w:tc>
        <w:tc>
          <w:tcPr>
            <w:tcW w:w="1730" w:type="dxa"/>
            <w:shd w:val="clear" w:color="auto" w:fill="auto"/>
          </w:tcPr>
          <w:p w14:paraId="798866FF" w14:textId="6EADFFCC" w:rsidR="00323C05" w:rsidRPr="00507D51" w:rsidRDefault="00323C05" w:rsidP="00C95BE1">
            <w:pPr>
              <w:jc w:val="center"/>
              <w:rPr>
                <w:sz w:val="22"/>
                <w:szCs w:val="22"/>
              </w:rPr>
            </w:pPr>
            <w:r>
              <w:rPr>
                <w:sz w:val="22"/>
                <w:szCs w:val="22"/>
              </w:rPr>
              <w:t>20</w:t>
            </w:r>
          </w:p>
        </w:tc>
        <w:tc>
          <w:tcPr>
            <w:tcW w:w="4145" w:type="dxa"/>
            <w:vMerge/>
            <w:shd w:val="clear" w:color="auto" w:fill="auto"/>
          </w:tcPr>
          <w:p w14:paraId="00E44465" w14:textId="0D545BAA" w:rsidR="00323C05" w:rsidRPr="00507D51" w:rsidRDefault="00323C05" w:rsidP="00C95BE1">
            <w:pPr>
              <w:jc w:val="both"/>
              <w:rPr>
                <w:sz w:val="22"/>
                <w:szCs w:val="22"/>
              </w:rPr>
            </w:pPr>
          </w:p>
        </w:tc>
        <w:tc>
          <w:tcPr>
            <w:tcW w:w="4732" w:type="dxa"/>
            <w:vMerge/>
            <w:shd w:val="clear" w:color="auto" w:fill="auto"/>
          </w:tcPr>
          <w:p w14:paraId="50207EA1" w14:textId="40754584" w:rsidR="00323C05" w:rsidRPr="00B858FB" w:rsidRDefault="00323C05" w:rsidP="00771DD8">
            <w:pPr>
              <w:jc w:val="both"/>
              <w:rPr>
                <w:sz w:val="22"/>
                <w:szCs w:val="22"/>
              </w:rPr>
            </w:pPr>
          </w:p>
        </w:tc>
      </w:tr>
      <w:tr w:rsidR="00323C05" w:rsidRPr="00507D51" w14:paraId="5AD3F61F" w14:textId="77777777" w:rsidTr="00E078B8">
        <w:tc>
          <w:tcPr>
            <w:tcW w:w="750" w:type="dxa"/>
            <w:shd w:val="clear" w:color="auto" w:fill="auto"/>
          </w:tcPr>
          <w:p w14:paraId="5C1C1FF0" w14:textId="77777777" w:rsidR="00323C05" w:rsidRPr="00507D51" w:rsidRDefault="00323C05" w:rsidP="00771DD8">
            <w:pPr>
              <w:rPr>
                <w:sz w:val="22"/>
                <w:szCs w:val="22"/>
              </w:rPr>
            </w:pPr>
            <w:r w:rsidRPr="00507D51">
              <w:rPr>
                <w:sz w:val="22"/>
                <w:szCs w:val="22"/>
              </w:rPr>
              <w:t>2.2.</w:t>
            </w:r>
          </w:p>
        </w:tc>
        <w:tc>
          <w:tcPr>
            <w:tcW w:w="3806" w:type="dxa"/>
            <w:shd w:val="clear" w:color="auto" w:fill="auto"/>
          </w:tcPr>
          <w:p w14:paraId="70B0233F" w14:textId="42ABB42F" w:rsidR="00323C05" w:rsidRPr="008F4142" w:rsidRDefault="00323C05" w:rsidP="00771DD8">
            <w:pPr>
              <w:jc w:val="both"/>
              <w:rPr>
                <w:sz w:val="22"/>
                <w:szCs w:val="22"/>
              </w:rPr>
            </w:pPr>
            <w:r w:rsidRPr="008F4142">
              <w:rPr>
                <w:color w:val="000000"/>
                <w:sz w:val="22"/>
                <w:szCs w:val="22"/>
                <w:shd w:val="clear" w:color="auto" w:fill="FFFFFF"/>
              </w:rPr>
              <w:t xml:space="preserve">trys ir </w:t>
            </w:r>
            <w:r w:rsidR="001A357C">
              <w:rPr>
                <w:color w:val="000000"/>
                <w:sz w:val="22"/>
                <w:szCs w:val="22"/>
                <w:shd w:val="clear" w:color="auto" w:fill="FFFFFF"/>
              </w:rPr>
              <w:t>daugiau veiklų</w:t>
            </w:r>
            <w:r w:rsidRPr="008F4142">
              <w:rPr>
                <w:color w:val="000000"/>
                <w:sz w:val="22"/>
                <w:szCs w:val="22"/>
                <w:shd w:val="clear" w:color="auto" w:fill="FFFFFF"/>
              </w:rPr>
              <w:t>.</w:t>
            </w:r>
          </w:p>
        </w:tc>
        <w:tc>
          <w:tcPr>
            <w:tcW w:w="1730" w:type="dxa"/>
            <w:shd w:val="clear" w:color="auto" w:fill="auto"/>
          </w:tcPr>
          <w:p w14:paraId="3045223F" w14:textId="202E2AF0" w:rsidR="00323C05" w:rsidRPr="00507D51" w:rsidRDefault="00323C05" w:rsidP="00771DD8">
            <w:pPr>
              <w:jc w:val="center"/>
              <w:rPr>
                <w:sz w:val="22"/>
                <w:szCs w:val="22"/>
              </w:rPr>
            </w:pPr>
            <w:r>
              <w:rPr>
                <w:sz w:val="22"/>
                <w:szCs w:val="22"/>
              </w:rPr>
              <w:t>30</w:t>
            </w:r>
          </w:p>
        </w:tc>
        <w:tc>
          <w:tcPr>
            <w:tcW w:w="4145" w:type="dxa"/>
            <w:vMerge/>
            <w:shd w:val="clear" w:color="auto" w:fill="auto"/>
          </w:tcPr>
          <w:p w14:paraId="673F9630" w14:textId="6C270A6B" w:rsidR="00323C05" w:rsidRPr="00507D51" w:rsidRDefault="00323C05" w:rsidP="00771DD8">
            <w:pPr>
              <w:jc w:val="both"/>
              <w:rPr>
                <w:sz w:val="22"/>
                <w:szCs w:val="22"/>
              </w:rPr>
            </w:pPr>
          </w:p>
        </w:tc>
        <w:tc>
          <w:tcPr>
            <w:tcW w:w="4732" w:type="dxa"/>
            <w:vMerge/>
            <w:shd w:val="clear" w:color="auto" w:fill="auto"/>
          </w:tcPr>
          <w:p w14:paraId="0D719E56" w14:textId="6CF48EB7" w:rsidR="00323C05" w:rsidRPr="00507D51" w:rsidRDefault="00323C05" w:rsidP="00771DD8">
            <w:pPr>
              <w:jc w:val="both"/>
              <w:rPr>
                <w:sz w:val="22"/>
                <w:szCs w:val="22"/>
              </w:rPr>
            </w:pPr>
          </w:p>
        </w:tc>
      </w:tr>
      <w:tr w:rsidR="00323C05" w:rsidRPr="00507D51" w14:paraId="6B7E9314" w14:textId="77777777" w:rsidTr="00E078B8">
        <w:tc>
          <w:tcPr>
            <w:tcW w:w="750" w:type="dxa"/>
            <w:shd w:val="clear" w:color="auto" w:fill="auto"/>
          </w:tcPr>
          <w:p w14:paraId="4262976F" w14:textId="77777777" w:rsidR="00323C05" w:rsidRPr="00507D51" w:rsidRDefault="00323C05" w:rsidP="00492FB0">
            <w:pPr>
              <w:rPr>
                <w:b/>
                <w:sz w:val="22"/>
                <w:szCs w:val="22"/>
              </w:rPr>
            </w:pPr>
            <w:r w:rsidRPr="00507D51">
              <w:rPr>
                <w:b/>
                <w:sz w:val="22"/>
                <w:szCs w:val="22"/>
              </w:rPr>
              <w:t>3.</w:t>
            </w:r>
          </w:p>
        </w:tc>
        <w:tc>
          <w:tcPr>
            <w:tcW w:w="3806" w:type="dxa"/>
            <w:shd w:val="clear" w:color="auto" w:fill="auto"/>
          </w:tcPr>
          <w:p w14:paraId="5B585C42" w14:textId="22D6A0CE" w:rsidR="00323C05" w:rsidRPr="001A357C" w:rsidRDefault="001A357C" w:rsidP="00F34BCD">
            <w:pPr>
              <w:jc w:val="both"/>
              <w:rPr>
                <w:b/>
                <w:sz w:val="22"/>
                <w:szCs w:val="22"/>
              </w:rPr>
            </w:pPr>
            <w:r w:rsidRPr="001A357C">
              <w:rPr>
                <w:b/>
                <w:sz w:val="22"/>
                <w:szCs w:val="22"/>
              </w:rPr>
              <w:t>Projekte dalyvaujančių ir /arba pritariančių viešųjų juridinių asmenų skaičius. Jeigu projekto įgyvendinime dalyvauja ir /arba pritaria projektui:</w:t>
            </w:r>
          </w:p>
        </w:tc>
        <w:tc>
          <w:tcPr>
            <w:tcW w:w="1730" w:type="dxa"/>
            <w:shd w:val="clear" w:color="auto" w:fill="auto"/>
          </w:tcPr>
          <w:p w14:paraId="67D82F22" w14:textId="28C8BAE6" w:rsidR="00323C05" w:rsidRPr="00507D51" w:rsidRDefault="000513E9" w:rsidP="00492FB0">
            <w:pPr>
              <w:jc w:val="center"/>
              <w:rPr>
                <w:b/>
                <w:sz w:val="22"/>
                <w:szCs w:val="22"/>
              </w:rPr>
            </w:pPr>
            <w:r>
              <w:rPr>
                <w:b/>
                <w:sz w:val="22"/>
                <w:szCs w:val="22"/>
              </w:rPr>
              <w:t>2</w:t>
            </w:r>
            <w:r w:rsidR="00323C05">
              <w:rPr>
                <w:b/>
                <w:sz w:val="22"/>
                <w:szCs w:val="22"/>
              </w:rPr>
              <w:t>0</w:t>
            </w:r>
          </w:p>
        </w:tc>
        <w:tc>
          <w:tcPr>
            <w:tcW w:w="4145" w:type="dxa"/>
            <w:vMerge w:val="restart"/>
            <w:shd w:val="clear" w:color="auto" w:fill="auto"/>
          </w:tcPr>
          <w:p w14:paraId="6B951F6A" w14:textId="1667ED35" w:rsidR="00323C05" w:rsidRPr="00492FB0" w:rsidRDefault="001A357C" w:rsidP="00323C05">
            <w:pPr>
              <w:jc w:val="both"/>
              <w:rPr>
                <w:sz w:val="22"/>
                <w:szCs w:val="22"/>
              </w:rPr>
            </w:pPr>
            <w:r>
              <w:rPr>
                <w:sz w:val="22"/>
                <w:szCs w:val="22"/>
              </w:rPr>
              <w:t>Atitiktis tinkamumo sąlygai nustatoma paraiškos vertinimo metu pagal vietos projektų paraiškos 4 lentelėje „Vietos projekto atitiktis vietos projektų atrankos kriterijams“ pagrindimą bei su paraiška pateikiamais rašytiniais įrodymais (jungtinė veiklos sutartis, pritarimo projektui raštas ir t.t.).</w:t>
            </w:r>
          </w:p>
        </w:tc>
        <w:tc>
          <w:tcPr>
            <w:tcW w:w="4732" w:type="dxa"/>
            <w:vMerge w:val="restart"/>
            <w:shd w:val="clear" w:color="auto" w:fill="auto"/>
          </w:tcPr>
          <w:p w14:paraId="24BE2702" w14:textId="50B253A8" w:rsidR="00323C05" w:rsidRDefault="00323C05" w:rsidP="00492FB0">
            <w:pPr>
              <w:jc w:val="both"/>
              <w:rPr>
                <w:sz w:val="22"/>
                <w:szCs w:val="22"/>
              </w:rPr>
            </w:pPr>
            <w:r>
              <w:rPr>
                <w:sz w:val="22"/>
                <w:szCs w:val="22"/>
              </w:rPr>
              <w:t>Atitiktis įsipareigojimams vietos projekto įgyvendinimo metu nebus vertinama.</w:t>
            </w:r>
          </w:p>
          <w:p w14:paraId="204ECBBC" w14:textId="77777777" w:rsidR="00323C05" w:rsidRDefault="00323C05" w:rsidP="00323C05">
            <w:pPr>
              <w:jc w:val="both"/>
              <w:rPr>
                <w:sz w:val="22"/>
                <w:szCs w:val="22"/>
              </w:rPr>
            </w:pPr>
            <w:r>
              <w:rPr>
                <w:sz w:val="22"/>
                <w:szCs w:val="22"/>
              </w:rPr>
              <w:t xml:space="preserve">Atitiktis atrankos kriterijui vietos projekto kontrolės laikotarpio </w:t>
            </w:r>
            <w:r w:rsidRPr="00323C05">
              <w:rPr>
                <w:sz w:val="22"/>
                <w:szCs w:val="22"/>
              </w:rPr>
              <w:t>vertinama pagal užbaigto projekto ataskaitą bei metines ataskaitas.</w:t>
            </w:r>
          </w:p>
          <w:p w14:paraId="354BD5A6" w14:textId="77777777" w:rsidR="001A357C" w:rsidRPr="00492FB0" w:rsidRDefault="001A357C" w:rsidP="001A357C">
            <w:pPr>
              <w:rPr>
                <w:sz w:val="22"/>
                <w:szCs w:val="22"/>
              </w:rPr>
            </w:pPr>
            <w:r>
              <w:rPr>
                <w:sz w:val="22"/>
                <w:szCs w:val="22"/>
              </w:rPr>
              <w:t>Netaikoma.</w:t>
            </w:r>
          </w:p>
          <w:p w14:paraId="52E30D35" w14:textId="255A9D3C" w:rsidR="001A357C" w:rsidRPr="00492FB0" w:rsidRDefault="001A357C" w:rsidP="00323C05">
            <w:pPr>
              <w:jc w:val="both"/>
              <w:rPr>
                <w:sz w:val="22"/>
                <w:szCs w:val="22"/>
              </w:rPr>
            </w:pPr>
          </w:p>
        </w:tc>
      </w:tr>
      <w:tr w:rsidR="00323C05" w:rsidRPr="00507D51" w14:paraId="6FBD8C6B" w14:textId="77777777" w:rsidTr="00E078B8">
        <w:tc>
          <w:tcPr>
            <w:tcW w:w="750" w:type="dxa"/>
            <w:shd w:val="clear" w:color="auto" w:fill="auto"/>
          </w:tcPr>
          <w:p w14:paraId="71DD4486" w14:textId="77777777" w:rsidR="00323C05" w:rsidRPr="00507D51" w:rsidRDefault="00323C05" w:rsidP="00492FB0">
            <w:pPr>
              <w:rPr>
                <w:sz w:val="22"/>
                <w:szCs w:val="22"/>
              </w:rPr>
            </w:pPr>
            <w:r w:rsidRPr="00507D51">
              <w:rPr>
                <w:sz w:val="22"/>
                <w:szCs w:val="22"/>
              </w:rPr>
              <w:t>3.1.</w:t>
            </w:r>
          </w:p>
        </w:tc>
        <w:tc>
          <w:tcPr>
            <w:tcW w:w="3806" w:type="dxa"/>
            <w:shd w:val="clear" w:color="auto" w:fill="auto"/>
          </w:tcPr>
          <w:p w14:paraId="509AB600" w14:textId="1EE3A5BC" w:rsidR="00323C05" w:rsidRPr="001A357C" w:rsidRDefault="001A357C" w:rsidP="00492FB0">
            <w:pPr>
              <w:jc w:val="both"/>
              <w:rPr>
                <w:sz w:val="22"/>
                <w:szCs w:val="22"/>
              </w:rPr>
            </w:pPr>
            <w:r w:rsidRPr="001A357C">
              <w:rPr>
                <w:color w:val="000000"/>
                <w:sz w:val="22"/>
                <w:szCs w:val="22"/>
                <w:shd w:val="clear" w:color="auto" w:fill="FFFFFF"/>
              </w:rPr>
              <w:t>du viešieji juridiniai asmenys;</w:t>
            </w:r>
          </w:p>
        </w:tc>
        <w:tc>
          <w:tcPr>
            <w:tcW w:w="1730" w:type="dxa"/>
            <w:shd w:val="clear" w:color="auto" w:fill="auto"/>
          </w:tcPr>
          <w:p w14:paraId="5A44F870" w14:textId="16F2F709" w:rsidR="00323C05" w:rsidRPr="00507D51" w:rsidRDefault="000513E9" w:rsidP="00492FB0">
            <w:pPr>
              <w:jc w:val="center"/>
              <w:rPr>
                <w:sz w:val="22"/>
                <w:szCs w:val="22"/>
              </w:rPr>
            </w:pPr>
            <w:r>
              <w:rPr>
                <w:sz w:val="22"/>
                <w:szCs w:val="22"/>
              </w:rPr>
              <w:t>1</w:t>
            </w:r>
            <w:r w:rsidR="00323C05">
              <w:rPr>
                <w:sz w:val="22"/>
                <w:szCs w:val="22"/>
              </w:rPr>
              <w:t>0</w:t>
            </w:r>
          </w:p>
        </w:tc>
        <w:tc>
          <w:tcPr>
            <w:tcW w:w="4145" w:type="dxa"/>
            <w:vMerge/>
            <w:shd w:val="clear" w:color="auto" w:fill="auto"/>
          </w:tcPr>
          <w:p w14:paraId="22FBC3BF" w14:textId="5289A122" w:rsidR="00323C05" w:rsidRPr="00507D51" w:rsidRDefault="00323C05" w:rsidP="00323C05">
            <w:pPr>
              <w:jc w:val="both"/>
              <w:rPr>
                <w:sz w:val="22"/>
                <w:szCs w:val="22"/>
              </w:rPr>
            </w:pPr>
          </w:p>
        </w:tc>
        <w:tc>
          <w:tcPr>
            <w:tcW w:w="4732" w:type="dxa"/>
            <w:vMerge/>
            <w:shd w:val="clear" w:color="auto" w:fill="auto"/>
          </w:tcPr>
          <w:p w14:paraId="2F912ECF" w14:textId="378FDA80" w:rsidR="00323C05" w:rsidRPr="00507D51" w:rsidRDefault="00323C05" w:rsidP="00492FB0">
            <w:pPr>
              <w:jc w:val="both"/>
              <w:rPr>
                <w:sz w:val="22"/>
                <w:szCs w:val="22"/>
              </w:rPr>
            </w:pPr>
          </w:p>
        </w:tc>
      </w:tr>
      <w:tr w:rsidR="00323C05" w:rsidRPr="00507D51" w14:paraId="40F21BB3" w14:textId="77777777" w:rsidTr="00E078B8">
        <w:tc>
          <w:tcPr>
            <w:tcW w:w="750" w:type="dxa"/>
            <w:shd w:val="clear" w:color="auto" w:fill="auto"/>
          </w:tcPr>
          <w:p w14:paraId="55C0E12D" w14:textId="77777777" w:rsidR="00323C05" w:rsidRPr="00507D51" w:rsidRDefault="00323C05" w:rsidP="00492FB0">
            <w:pPr>
              <w:rPr>
                <w:sz w:val="22"/>
                <w:szCs w:val="22"/>
              </w:rPr>
            </w:pPr>
            <w:r w:rsidRPr="00507D51">
              <w:rPr>
                <w:sz w:val="22"/>
                <w:szCs w:val="22"/>
              </w:rPr>
              <w:t>3.2.</w:t>
            </w:r>
          </w:p>
        </w:tc>
        <w:tc>
          <w:tcPr>
            <w:tcW w:w="3806" w:type="dxa"/>
            <w:shd w:val="clear" w:color="auto" w:fill="auto"/>
          </w:tcPr>
          <w:p w14:paraId="638B625F" w14:textId="6721180F" w:rsidR="00323C05" w:rsidRPr="001A357C" w:rsidRDefault="001A357C" w:rsidP="00492FB0">
            <w:pPr>
              <w:jc w:val="both"/>
              <w:rPr>
                <w:sz w:val="22"/>
                <w:szCs w:val="22"/>
              </w:rPr>
            </w:pPr>
            <w:r>
              <w:rPr>
                <w:color w:val="000000"/>
                <w:sz w:val="22"/>
                <w:szCs w:val="22"/>
                <w:shd w:val="clear" w:color="auto" w:fill="FFFFFF"/>
              </w:rPr>
              <w:t>trys ir daugiau viešųjų juridinių asmenų.</w:t>
            </w:r>
          </w:p>
        </w:tc>
        <w:tc>
          <w:tcPr>
            <w:tcW w:w="1730" w:type="dxa"/>
            <w:shd w:val="clear" w:color="auto" w:fill="auto"/>
          </w:tcPr>
          <w:p w14:paraId="7549CD58" w14:textId="00C29CC3" w:rsidR="00323C05" w:rsidRPr="00507D51" w:rsidRDefault="000513E9" w:rsidP="00492FB0">
            <w:pPr>
              <w:jc w:val="center"/>
              <w:rPr>
                <w:sz w:val="22"/>
                <w:szCs w:val="22"/>
              </w:rPr>
            </w:pPr>
            <w:r>
              <w:rPr>
                <w:sz w:val="22"/>
                <w:szCs w:val="22"/>
              </w:rPr>
              <w:t>2</w:t>
            </w:r>
            <w:r w:rsidR="00323C05">
              <w:rPr>
                <w:sz w:val="22"/>
                <w:szCs w:val="22"/>
              </w:rPr>
              <w:t>0</w:t>
            </w:r>
          </w:p>
        </w:tc>
        <w:tc>
          <w:tcPr>
            <w:tcW w:w="4145" w:type="dxa"/>
            <w:vMerge/>
            <w:shd w:val="clear" w:color="auto" w:fill="auto"/>
          </w:tcPr>
          <w:p w14:paraId="2B57AC52" w14:textId="2F929C76" w:rsidR="00323C05" w:rsidRPr="00507D51" w:rsidRDefault="00323C05" w:rsidP="00F3589D">
            <w:pPr>
              <w:jc w:val="both"/>
              <w:rPr>
                <w:sz w:val="22"/>
                <w:szCs w:val="22"/>
              </w:rPr>
            </w:pPr>
          </w:p>
        </w:tc>
        <w:tc>
          <w:tcPr>
            <w:tcW w:w="4732" w:type="dxa"/>
            <w:vMerge/>
            <w:shd w:val="clear" w:color="auto" w:fill="auto"/>
          </w:tcPr>
          <w:p w14:paraId="5D7A894C" w14:textId="7429415F" w:rsidR="00323C05" w:rsidRPr="00507D51" w:rsidRDefault="00323C05" w:rsidP="00F3589D">
            <w:pPr>
              <w:jc w:val="both"/>
              <w:rPr>
                <w:sz w:val="22"/>
                <w:szCs w:val="22"/>
              </w:rPr>
            </w:pPr>
          </w:p>
        </w:tc>
      </w:tr>
      <w:tr w:rsidR="000513E9" w:rsidRPr="00507D51" w14:paraId="7F8D5482" w14:textId="77777777" w:rsidTr="00E078B8">
        <w:tc>
          <w:tcPr>
            <w:tcW w:w="750" w:type="dxa"/>
            <w:shd w:val="clear" w:color="auto" w:fill="auto"/>
          </w:tcPr>
          <w:p w14:paraId="50AE80ED" w14:textId="26F7FCD8" w:rsidR="000513E9" w:rsidRPr="00507D51" w:rsidRDefault="000513E9" w:rsidP="00492FB0">
            <w:pPr>
              <w:rPr>
                <w:b/>
                <w:i/>
                <w:sz w:val="22"/>
                <w:szCs w:val="22"/>
              </w:rPr>
            </w:pPr>
            <w:r>
              <w:rPr>
                <w:b/>
                <w:sz w:val="22"/>
                <w:szCs w:val="22"/>
              </w:rPr>
              <w:t>4</w:t>
            </w:r>
            <w:r w:rsidRPr="00507D51">
              <w:rPr>
                <w:b/>
                <w:i/>
                <w:sz w:val="22"/>
                <w:szCs w:val="22"/>
              </w:rPr>
              <w:t>.</w:t>
            </w:r>
          </w:p>
        </w:tc>
        <w:tc>
          <w:tcPr>
            <w:tcW w:w="3806" w:type="dxa"/>
            <w:shd w:val="clear" w:color="auto" w:fill="auto"/>
          </w:tcPr>
          <w:p w14:paraId="5194D89E" w14:textId="317109ED" w:rsidR="000513E9" w:rsidRPr="000513E9" w:rsidRDefault="000513E9" w:rsidP="00ED0BA9">
            <w:pPr>
              <w:jc w:val="both"/>
              <w:rPr>
                <w:b/>
                <w:sz w:val="22"/>
                <w:szCs w:val="22"/>
              </w:rPr>
            </w:pPr>
            <w:r w:rsidRPr="000513E9">
              <w:rPr>
                <w:b/>
                <w:sz w:val="22"/>
                <w:szCs w:val="22"/>
              </w:rPr>
              <w:t>Projektu numatoma vykdyti nacionalinę ar (ir) tarptautinę komunikaciją ir/arba reklaminę kampaniją siekiant didinti visuomenės informuotumą apie tausios žvejybos ir akvakultūros produktus:</w:t>
            </w:r>
          </w:p>
        </w:tc>
        <w:tc>
          <w:tcPr>
            <w:tcW w:w="1730" w:type="dxa"/>
            <w:shd w:val="clear" w:color="auto" w:fill="auto"/>
          </w:tcPr>
          <w:p w14:paraId="5646FB0A" w14:textId="7844B799" w:rsidR="000513E9" w:rsidRPr="007445F7" w:rsidRDefault="000513E9" w:rsidP="00492FB0">
            <w:pPr>
              <w:jc w:val="center"/>
              <w:rPr>
                <w:b/>
                <w:i/>
                <w:sz w:val="22"/>
                <w:szCs w:val="22"/>
              </w:rPr>
            </w:pPr>
            <w:r>
              <w:rPr>
                <w:b/>
                <w:sz w:val="22"/>
                <w:szCs w:val="22"/>
              </w:rPr>
              <w:t>3</w:t>
            </w:r>
            <w:r w:rsidRPr="007445F7">
              <w:rPr>
                <w:b/>
                <w:sz w:val="22"/>
                <w:szCs w:val="22"/>
              </w:rPr>
              <w:t>0</w:t>
            </w:r>
          </w:p>
        </w:tc>
        <w:tc>
          <w:tcPr>
            <w:tcW w:w="4145" w:type="dxa"/>
            <w:vMerge w:val="restart"/>
            <w:shd w:val="clear" w:color="auto" w:fill="auto"/>
          </w:tcPr>
          <w:p w14:paraId="7C19A012" w14:textId="39282747" w:rsidR="000513E9" w:rsidRPr="00507D51" w:rsidRDefault="000513E9" w:rsidP="00F3589D">
            <w:pPr>
              <w:jc w:val="both"/>
              <w:rPr>
                <w:b/>
                <w:i/>
                <w:sz w:val="22"/>
                <w:szCs w:val="22"/>
              </w:rPr>
            </w:pPr>
            <w:r>
              <w:rPr>
                <w:sz w:val="22"/>
                <w:szCs w:val="22"/>
              </w:rPr>
              <w:t>Atitiktis tinkamumo sąlygai nustatoma paraiškos vertinimo metu pagal vietos projektų paraiškos 4 lentelėje „Vietos projekto atitiktis vietos projektų atrankos kriterijams“ pagrindimą.</w:t>
            </w:r>
          </w:p>
        </w:tc>
        <w:tc>
          <w:tcPr>
            <w:tcW w:w="4732" w:type="dxa"/>
            <w:vMerge w:val="restart"/>
            <w:shd w:val="clear" w:color="auto" w:fill="auto"/>
          </w:tcPr>
          <w:p w14:paraId="411DE34B" w14:textId="260E0369" w:rsidR="000513E9" w:rsidRDefault="000513E9" w:rsidP="00323C05">
            <w:pPr>
              <w:jc w:val="both"/>
              <w:rPr>
                <w:sz w:val="22"/>
                <w:szCs w:val="22"/>
              </w:rPr>
            </w:pPr>
            <w:r>
              <w:rPr>
                <w:sz w:val="22"/>
                <w:szCs w:val="22"/>
              </w:rPr>
              <w:t>Atitiktis įsipareigojimams vietos projekto įgyvendinimo metu nebus vertinama.</w:t>
            </w:r>
          </w:p>
          <w:p w14:paraId="7E1ED2E3" w14:textId="32A57B34" w:rsidR="000513E9" w:rsidRPr="00507D51" w:rsidRDefault="000513E9" w:rsidP="00323C05">
            <w:pPr>
              <w:jc w:val="both"/>
              <w:rPr>
                <w:b/>
                <w:i/>
                <w:sz w:val="22"/>
                <w:szCs w:val="22"/>
              </w:rPr>
            </w:pPr>
            <w:r>
              <w:rPr>
                <w:sz w:val="22"/>
                <w:szCs w:val="22"/>
              </w:rPr>
              <w:t xml:space="preserve">Atitiktis atrankos kriterijui vietos projekto kontrolės laikotarpio </w:t>
            </w:r>
            <w:r w:rsidRPr="00323C05">
              <w:rPr>
                <w:sz w:val="22"/>
                <w:szCs w:val="22"/>
              </w:rPr>
              <w:t>vertinama pagal užbaigto projekto ataskaitą bei metines ataskaitas.</w:t>
            </w:r>
          </w:p>
        </w:tc>
      </w:tr>
      <w:tr w:rsidR="000513E9" w:rsidRPr="00507D51" w14:paraId="0D816D46" w14:textId="77777777" w:rsidTr="00E078B8">
        <w:tc>
          <w:tcPr>
            <w:tcW w:w="750" w:type="dxa"/>
            <w:shd w:val="clear" w:color="auto" w:fill="auto"/>
          </w:tcPr>
          <w:p w14:paraId="773F7943" w14:textId="58A8D379" w:rsidR="000513E9" w:rsidRPr="00ED0BA9" w:rsidRDefault="000513E9" w:rsidP="00492FB0">
            <w:pPr>
              <w:rPr>
                <w:sz w:val="22"/>
                <w:szCs w:val="22"/>
              </w:rPr>
            </w:pPr>
            <w:r w:rsidRPr="00ED0BA9">
              <w:rPr>
                <w:sz w:val="22"/>
                <w:szCs w:val="22"/>
              </w:rPr>
              <w:t>4.1.</w:t>
            </w:r>
          </w:p>
        </w:tc>
        <w:tc>
          <w:tcPr>
            <w:tcW w:w="3806" w:type="dxa"/>
            <w:shd w:val="clear" w:color="auto" w:fill="auto"/>
          </w:tcPr>
          <w:p w14:paraId="591BFBA5" w14:textId="5C4F2E4F" w:rsidR="000513E9" w:rsidRPr="000513E9" w:rsidRDefault="000513E9" w:rsidP="00492FB0">
            <w:pPr>
              <w:jc w:val="both"/>
              <w:rPr>
                <w:b/>
                <w:sz w:val="22"/>
                <w:szCs w:val="22"/>
              </w:rPr>
            </w:pPr>
            <w:r w:rsidRPr="000513E9">
              <w:rPr>
                <w:sz w:val="22"/>
                <w:szCs w:val="22"/>
              </w:rPr>
              <w:t>nacionalinė komunikacija ir/arba reklaminė kampanija;</w:t>
            </w:r>
          </w:p>
        </w:tc>
        <w:tc>
          <w:tcPr>
            <w:tcW w:w="1730" w:type="dxa"/>
            <w:shd w:val="clear" w:color="auto" w:fill="auto"/>
          </w:tcPr>
          <w:p w14:paraId="2191CFF8" w14:textId="6E70B999" w:rsidR="000513E9" w:rsidRPr="00ED0BA9" w:rsidRDefault="000513E9" w:rsidP="00492FB0">
            <w:pPr>
              <w:jc w:val="center"/>
              <w:rPr>
                <w:sz w:val="22"/>
                <w:szCs w:val="22"/>
              </w:rPr>
            </w:pPr>
            <w:r w:rsidRPr="00ED0BA9">
              <w:rPr>
                <w:sz w:val="22"/>
                <w:szCs w:val="22"/>
              </w:rPr>
              <w:t>10</w:t>
            </w:r>
          </w:p>
        </w:tc>
        <w:tc>
          <w:tcPr>
            <w:tcW w:w="4145" w:type="dxa"/>
            <w:vMerge/>
            <w:shd w:val="clear" w:color="auto" w:fill="auto"/>
          </w:tcPr>
          <w:p w14:paraId="71E42D90" w14:textId="77777777" w:rsidR="000513E9" w:rsidRDefault="000513E9" w:rsidP="00F3589D">
            <w:pPr>
              <w:jc w:val="both"/>
              <w:rPr>
                <w:sz w:val="22"/>
                <w:szCs w:val="22"/>
              </w:rPr>
            </w:pPr>
          </w:p>
        </w:tc>
        <w:tc>
          <w:tcPr>
            <w:tcW w:w="4732" w:type="dxa"/>
            <w:vMerge/>
            <w:shd w:val="clear" w:color="auto" w:fill="auto"/>
          </w:tcPr>
          <w:p w14:paraId="59B4F0A9" w14:textId="77777777" w:rsidR="000513E9" w:rsidRDefault="000513E9" w:rsidP="00F3589D">
            <w:pPr>
              <w:jc w:val="both"/>
              <w:rPr>
                <w:sz w:val="22"/>
                <w:szCs w:val="22"/>
              </w:rPr>
            </w:pPr>
          </w:p>
        </w:tc>
      </w:tr>
      <w:tr w:rsidR="000513E9" w:rsidRPr="00507D51" w14:paraId="760597B8" w14:textId="77777777" w:rsidTr="00E078B8">
        <w:tc>
          <w:tcPr>
            <w:tcW w:w="750" w:type="dxa"/>
            <w:shd w:val="clear" w:color="auto" w:fill="auto"/>
          </w:tcPr>
          <w:p w14:paraId="7CFAAB56" w14:textId="2AEEDB91" w:rsidR="000513E9" w:rsidRPr="00ED0BA9" w:rsidRDefault="000513E9" w:rsidP="00492FB0">
            <w:pPr>
              <w:rPr>
                <w:sz w:val="22"/>
                <w:szCs w:val="22"/>
              </w:rPr>
            </w:pPr>
            <w:r w:rsidRPr="00ED0BA9">
              <w:rPr>
                <w:sz w:val="22"/>
                <w:szCs w:val="22"/>
              </w:rPr>
              <w:t>4.2.</w:t>
            </w:r>
          </w:p>
        </w:tc>
        <w:tc>
          <w:tcPr>
            <w:tcW w:w="3806" w:type="dxa"/>
            <w:shd w:val="clear" w:color="auto" w:fill="auto"/>
          </w:tcPr>
          <w:p w14:paraId="378BF3C2" w14:textId="763F31F9" w:rsidR="000513E9" w:rsidRPr="000513E9" w:rsidRDefault="000513E9" w:rsidP="00492FB0">
            <w:pPr>
              <w:jc w:val="both"/>
              <w:rPr>
                <w:b/>
                <w:sz w:val="22"/>
                <w:szCs w:val="22"/>
              </w:rPr>
            </w:pPr>
            <w:r w:rsidRPr="000513E9">
              <w:rPr>
                <w:sz w:val="22"/>
                <w:szCs w:val="22"/>
              </w:rPr>
              <w:t>tarptautinė komunikacija ir/arba ir reklaminė kampanija;</w:t>
            </w:r>
          </w:p>
        </w:tc>
        <w:tc>
          <w:tcPr>
            <w:tcW w:w="1730" w:type="dxa"/>
            <w:shd w:val="clear" w:color="auto" w:fill="auto"/>
          </w:tcPr>
          <w:p w14:paraId="0F133A83" w14:textId="31E97EF3" w:rsidR="000513E9" w:rsidRPr="00ED0BA9" w:rsidRDefault="000513E9" w:rsidP="00492FB0">
            <w:pPr>
              <w:jc w:val="center"/>
              <w:rPr>
                <w:sz w:val="22"/>
                <w:szCs w:val="22"/>
              </w:rPr>
            </w:pPr>
            <w:r w:rsidRPr="00ED0BA9">
              <w:rPr>
                <w:sz w:val="22"/>
                <w:szCs w:val="22"/>
              </w:rPr>
              <w:t>20</w:t>
            </w:r>
          </w:p>
        </w:tc>
        <w:tc>
          <w:tcPr>
            <w:tcW w:w="4145" w:type="dxa"/>
            <w:vMerge/>
            <w:shd w:val="clear" w:color="auto" w:fill="auto"/>
          </w:tcPr>
          <w:p w14:paraId="6FB86FAE" w14:textId="77777777" w:rsidR="000513E9" w:rsidRDefault="000513E9" w:rsidP="00F3589D">
            <w:pPr>
              <w:jc w:val="both"/>
              <w:rPr>
                <w:sz w:val="22"/>
                <w:szCs w:val="22"/>
              </w:rPr>
            </w:pPr>
          </w:p>
        </w:tc>
        <w:tc>
          <w:tcPr>
            <w:tcW w:w="4732" w:type="dxa"/>
            <w:vMerge/>
            <w:shd w:val="clear" w:color="auto" w:fill="auto"/>
          </w:tcPr>
          <w:p w14:paraId="11A159FA" w14:textId="77777777" w:rsidR="000513E9" w:rsidRDefault="000513E9" w:rsidP="00F3589D">
            <w:pPr>
              <w:jc w:val="both"/>
              <w:rPr>
                <w:sz w:val="22"/>
                <w:szCs w:val="22"/>
              </w:rPr>
            </w:pPr>
          </w:p>
        </w:tc>
      </w:tr>
      <w:tr w:rsidR="000513E9" w:rsidRPr="00507D51" w14:paraId="72080730" w14:textId="77777777" w:rsidTr="00E078B8">
        <w:tc>
          <w:tcPr>
            <w:tcW w:w="750" w:type="dxa"/>
            <w:shd w:val="clear" w:color="auto" w:fill="auto"/>
          </w:tcPr>
          <w:p w14:paraId="54444009" w14:textId="75CDE388" w:rsidR="000513E9" w:rsidRPr="00ED0BA9" w:rsidRDefault="000513E9" w:rsidP="00492FB0">
            <w:pPr>
              <w:rPr>
                <w:sz w:val="22"/>
                <w:szCs w:val="22"/>
              </w:rPr>
            </w:pPr>
            <w:r>
              <w:rPr>
                <w:sz w:val="22"/>
                <w:szCs w:val="22"/>
              </w:rPr>
              <w:t>4.3.</w:t>
            </w:r>
          </w:p>
        </w:tc>
        <w:tc>
          <w:tcPr>
            <w:tcW w:w="3806" w:type="dxa"/>
            <w:shd w:val="clear" w:color="auto" w:fill="auto"/>
          </w:tcPr>
          <w:p w14:paraId="5959810B" w14:textId="188499B2" w:rsidR="000513E9" w:rsidRPr="000513E9" w:rsidRDefault="000513E9" w:rsidP="00492FB0">
            <w:pPr>
              <w:jc w:val="both"/>
              <w:rPr>
                <w:sz w:val="22"/>
                <w:szCs w:val="22"/>
              </w:rPr>
            </w:pPr>
            <w:r w:rsidRPr="000513E9">
              <w:rPr>
                <w:sz w:val="22"/>
                <w:szCs w:val="22"/>
              </w:rPr>
              <w:t>numatoma vykdyti abi veiklas.</w:t>
            </w:r>
          </w:p>
        </w:tc>
        <w:tc>
          <w:tcPr>
            <w:tcW w:w="1730" w:type="dxa"/>
            <w:shd w:val="clear" w:color="auto" w:fill="auto"/>
          </w:tcPr>
          <w:p w14:paraId="59B872CA" w14:textId="79BC0DAA" w:rsidR="000513E9" w:rsidRPr="00ED0BA9" w:rsidRDefault="000513E9" w:rsidP="00492FB0">
            <w:pPr>
              <w:jc w:val="center"/>
              <w:rPr>
                <w:sz w:val="22"/>
                <w:szCs w:val="22"/>
              </w:rPr>
            </w:pPr>
            <w:r>
              <w:rPr>
                <w:sz w:val="22"/>
                <w:szCs w:val="22"/>
              </w:rPr>
              <w:t>30</w:t>
            </w:r>
          </w:p>
        </w:tc>
        <w:tc>
          <w:tcPr>
            <w:tcW w:w="4145" w:type="dxa"/>
            <w:vMerge/>
            <w:shd w:val="clear" w:color="auto" w:fill="auto"/>
          </w:tcPr>
          <w:p w14:paraId="14188986" w14:textId="77777777" w:rsidR="000513E9" w:rsidRDefault="000513E9" w:rsidP="00F3589D">
            <w:pPr>
              <w:jc w:val="both"/>
              <w:rPr>
                <w:sz w:val="22"/>
                <w:szCs w:val="22"/>
              </w:rPr>
            </w:pPr>
          </w:p>
        </w:tc>
        <w:tc>
          <w:tcPr>
            <w:tcW w:w="4732" w:type="dxa"/>
            <w:vMerge/>
            <w:shd w:val="clear" w:color="auto" w:fill="auto"/>
          </w:tcPr>
          <w:p w14:paraId="0C60A0DD" w14:textId="77777777" w:rsidR="000513E9" w:rsidRDefault="000513E9" w:rsidP="00F3589D">
            <w:pPr>
              <w:jc w:val="both"/>
              <w:rPr>
                <w:sz w:val="22"/>
                <w:szCs w:val="22"/>
              </w:rPr>
            </w:pPr>
          </w:p>
        </w:tc>
      </w:tr>
      <w:tr w:rsidR="00492FB0" w:rsidRPr="00507D51" w14:paraId="544E075C" w14:textId="77777777" w:rsidTr="00E078B8">
        <w:tc>
          <w:tcPr>
            <w:tcW w:w="750" w:type="dxa"/>
            <w:shd w:val="clear" w:color="auto" w:fill="auto"/>
          </w:tcPr>
          <w:p w14:paraId="6BEFFDC7" w14:textId="38E44862" w:rsidR="00492FB0" w:rsidRPr="007445F7" w:rsidRDefault="00492FB0" w:rsidP="00492FB0">
            <w:pPr>
              <w:rPr>
                <w:b/>
                <w:sz w:val="22"/>
                <w:szCs w:val="22"/>
              </w:rPr>
            </w:pPr>
            <w:r>
              <w:rPr>
                <w:b/>
                <w:sz w:val="22"/>
                <w:szCs w:val="22"/>
              </w:rPr>
              <w:t>5.</w:t>
            </w:r>
          </w:p>
        </w:tc>
        <w:tc>
          <w:tcPr>
            <w:tcW w:w="3806" w:type="dxa"/>
            <w:shd w:val="clear" w:color="auto" w:fill="auto"/>
          </w:tcPr>
          <w:p w14:paraId="70E7B38D" w14:textId="02C045E6" w:rsidR="00492FB0" w:rsidRPr="000513E9" w:rsidRDefault="000513E9" w:rsidP="000513E9">
            <w:pPr>
              <w:jc w:val="both"/>
              <w:rPr>
                <w:b/>
                <w:sz w:val="22"/>
                <w:szCs w:val="22"/>
              </w:rPr>
            </w:pPr>
            <w:r w:rsidRPr="000513E9">
              <w:rPr>
                <w:sz w:val="22"/>
                <w:szCs w:val="22"/>
              </w:rPr>
              <w:t xml:space="preserve">Pareiškėjas </w:t>
            </w:r>
            <w:proofErr w:type="gramStart"/>
            <w:r w:rsidRPr="000513E9">
              <w:rPr>
                <w:sz w:val="22"/>
                <w:szCs w:val="22"/>
              </w:rPr>
              <w:t>-</w:t>
            </w:r>
            <w:proofErr w:type="gramEnd"/>
            <w:r w:rsidRPr="000513E9">
              <w:rPr>
                <w:sz w:val="22"/>
                <w:szCs w:val="22"/>
              </w:rPr>
              <w:t xml:space="preserve"> nevyriausybinė organizacija, bendruomeninė organizacija ar kita asociacija, viešoji įstaiga, atstovaujanti ne mažiau kaip 3 žuvininkystės sektoriaus subjektams</w:t>
            </w:r>
          </w:p>
        </w:tc>
        <w:tc>
          <w:tcPr>
            <w:tcW w:w="1730" w:type="dxa"/>
            <w:shd w:val="clear" w:color="auto" w:fill="auto"/>
          </w:tcPr>
          <w:p w14:paraId="03E01699" w14:textId="5FAABC0F" w:rsidR="00492FB0" w:rsidRPr="007445F7" w:rsidRDefault="00ED0BA9" w:rsidP="00492FB0">
            <w:pPr>
              <w:jc w:val="center"/>
              <w:rPr>
                <w:b/>
                <w:i/>
                <w:sz w:val="22"/>
                <w:szCs w:val="22"/>
              </w:rPr>
            </w:pPr>
            <w:r>
              <w:rPr>
                <w:b/>
                <w:sz w:val="22"/>
                <w:szCs w:val="22"/>
              </w:rPr>
              <w:t>1</w:t>
            </w:r>
            <w:r w:rsidR="00492FB0" w:rsidRPr="007445F7">
              <w:rPr>
                <w:b/>
                <w:sz w:val="22"/>
                <w:szCs w:val="22"/>
              </w:rPr>
              <w:t>0</w:t>
            </w:r>
          </w:p>
        </w:tc>
        <w:tc>
          <w:tcPr>
            <w:tcW w:w="4145" w:type="dxa"/>
            <w:shd w:val="clear" w:color="auto" w:fill="auto"/>
          </w:tcPr>
          <w:p w14:paraId="46CF8E20" w14:textId="45AC2440" w:rsidR="00492FB0" w:rsidRPr="008F4142" w:rsidRDefault="008F4142" w:rsidP="00011C96">
            <w:pPr>
              <w:jc w:val="both"/>
              <w:rPr>
                <w:b/>
                <w:i/>
                <w:sz w:val="22"/>
                <w:szCs w:val="22"/>
              </w:rPr>
            </w:pPr>
            <w:r w:rsidRPr="008F4142">
              <w:rPr>
                <w:sz w:val="22"/>
                <w:szCs w:val="22"/>
              </w:rPr>
              <w:t>Atitiktis kriterijui vertinama paraiškos pateikimo metu pagal v</w:t>
            </w:r>
            <w:r>
              <w:rPr>
                <w:sz w:val="22"/>
                <w:szCs w:val="22"/>
              </w:rPr>
              <w:t>iešai prieinamus duomenis, pvz.:</w:t>
            </w:r>
            <w:r w:rsidRPr="008F4142">
              <w:rPr>
                <w:sz w:val="22"/>
                <w:szCs w:val="22"/>
              </w:rPr>
              <w:t xml:space="preserve"> http://www.registrucentras.lt/jar/p/index.php ir paraiškos 1 punktą „Bendra informacija </w:t>
            </w:r>
            <w:r w:rsidRPr="008F4142">
              <w:rPr>
                <w:sz w:val="22"/>
                <w:szCs w:val="22"/>
              </w:rPr>
              <w:lastRenderedPageBreak/>
              <w:t>apie pareiškėją“. Pateikiami organizacijos įstatai</w:t>
            </w:r>
            <w:r w:rsidR="00127A5D">
              <w:rPr>
                <w:sz w:val="22"/>
                <w:szCs w:val="22"/>
              </w:rPr>
              <w:t>, narių sąrašas</w:t>
            </w:r>
            <w:r w:rsidRPr="008F4142">
              <w:rPr>
                <w:sz w:val="22"/>
                <w:szCs w:val="22"/>
              </w:rPr>
              <w:t>.</w:t>
            </w:r>
          </w:p>
        </w:tc>
        <w:tc>
          <w:tcPr>
            <w:tcW w:w="4732" w:type="dxa"/>
            <w:shd w:val="clear" w:color="auto" w:fill="auto"/>
          </w:tcPr>
          <w:p w14:paraId="238C315A" w14:textId="112DABF1" w:rsidR="00492FB0" w:rsidRPr="008F4142" w:rsidRDefault="008F4142" w:rsidP="00CF260C">
            <w:pPr>
              <w:jc w:val="both"/>
              <w:rPr>
                <w:b/>
                <w:i/>
                <w:sz w:val="22"/>
                <w:szCs w:val="22"/>
              </w:rPr>
            </w:pPr>
            <w:r w:rsidRPr="008F4142">
              <w:rPr>
                <w:sz w:val="22"/>
                <w:szCs w:val="22"/>
              </w:rPr>
              <w:lastRenderedPageBreak/>
              <w:t xml:space="preserve">Projekto įgyvendinimo metu ir visą kontrolės laikotarpį pareiškėjas įsipareigoja nekeisti juridinio asmens statuso. </w:t>
            </w:r>
          </w:p>
        </w:tc>
      </w:tr>
      <w:tr w:rsidR="00492FB0" w:rsidRPr="00507D51" w14:paraId="339A2D71" w14:textId="77777777" w:rsidTr="00E078B8">
        <w:tc>
          <w:tcPr>
            <w:tcW w:w="4556" w:type="dxa"/>
            <w:gridSpan w:val="2"/>
            <w:shd w:val="clear" w:color="auto" w:fill="auto"/>
          </w:tcPr>
          <w:p w14:paraId="6A026E8D" w14:textId="77777777" w:rsidR="00492FB0" w:rsidRPr="00507D51" w:rsidRDefault="00492FB0" w:rsidP="00492FB0">
            <w:pPr>
              <w:jc w:val="center"/>
              <w:rPr>
                <w:b/>
                <w:sz w:val="22"/>
                <w:szCs w:val="22"/>
              </w:rPr>
            </w:pPr>
            <w:r w:rsidRPr="00507D51">
              <w:rPr>
                <w:b/>
                <w:sz w:val="22"/>
                <w:szCs w:val="22"/>
              </w:rPr>
              <w:t xml:space="preserve">Viso: </w:t>
            </w:r>
          </w:p>
        </w:tc>
        <w:tc>
          <w:tcPr>
            <w:tcW w:w="1730" w:type="dxa"/>
            <w:shd w:val="clear" w:color="auto" w:fill="auto"/>
          </w:tcPr>
          <w:p w14:paraId="7A580EA8" w14:textId="2132FDE2" w:rsidR="00492FB0" w:rsidRPr="00507D51" w:rsidRDefault="00492FB0" w:rsidP="00492FB0">
            <w:pPr>
              <w:jc w:val="center"/>
              <w:rPr>
                <w:b/>
                <w:sz w:val="22"/>
                <w:szCs w:val="22"/>
              </w:rPr>
            </w:pPr>
            <w:r w:rsidRPr="00507D51">
              <w:rPr>
                <w:b/>
                <w:sz w:val="22"/>
                <w:szCs w:val="22"/>
              </w:rPr>
              <w:t>100</w:t>
            </w:r>
          </w:p>
        </w:tc>
        <w:tc>
          <w:tcPr>
            <w:tcW w:w="4145" w:type="dxa"/>
            <w:shd w:val="clear" w:color="auto" w:fill="auto"/>
          </w:tcPr>
          <w:p w14:paraId="1F374868" w14:textId="77777777" w:rsidR="00492FB0" w:rsidRPr="00507D51" w:rsidRDefault="00492FB0" w:rsidP="00492FB0">
            <w:pPr>
              <w:jc w:val="both"/>
              <w:rPr>
                <w:b/>
                <w:sz w:val="22"/>
                <w:szCs w:val="22"/>
              </w:rPr>
            </w:pPr>
          </w:p>
        </w:tc>
        <w:tc>
          <w:tcPr>
            <w:tcW w:w="4732" w:type="dxa"/>
            <w:shd w:val="clear" w:color="auto" w:fill="auto"/>
          </w:tcPr>
          <w:p w14:paraId="26E17D8C" w14:textId="77777777" w:rsidR="00492FB0" w:rsidRPr="00507D51" w:rsidRDefault="00492FB0" w:rsidP="00492FB0">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51211B0F" w14:textId="77777777" w:rsidR="00D7347C" w:rsidRPr="00C7251A" w:rsidRDefault="00D7347C" w:rsidP="00426AC8">
            <w:pPr>
              <w:jc w:val="both"/>
              <w:rPr>
                <w:i/>
                <w:sz w:val="22"/>
                <w:szCs w:val="22"/>
              </w:rPr>
            </w:pPr>
            <w:r w:rsidRPr="00C7251A">
              <w:rPr>
                <w:b/>
                <w:sz w:val="22"/>
                <w:szCs w:val="22"/>
              </w:rPr>
              <w:t>Bendrosios tinkamumo sąlygos, susijusios su tinkamomis finansuoti išlaidomis</w:t>
            </w:r>
            <w:r w:rsidR="00DE4543" w:rsidRPr="00C7251A">
              <w:rPr>
                <w:b/>
                <w:sz w:val="22"/>
                <w:szCs w:val="22"/>
              </w:rPr>
              <w:t>,</w:t>
            </w:r>
            <w:r w:rsidRPr="00C7251A">
              <w:rPr>
                <w:b/>
                <w:sz w:val="22"/>
                <w:szCs w:val="22"/>
              </w:rPr>
              <w:t xml:space="preserve"> numatytos Vietos proj</w:t>
            </w:r>
            <w:r w:rsidR="00346A74" w:rsidRPr="00C7251A">
              <w:rPr>
                <w:b/>
                <w:sz w:val="22"/>
                <w:szCs w:val="22"/>
              </w:rPr>
              <w:t xml:space="preserve">ektų  administravimo </w:t>
            </w:r>
            <w:proofErr w:type="spellStart"/>
            <w:r w:rsidR="00346A74" w:rsidRPr="00C7251A">
              <w:rPr>
                <w:b/>
                <w:sz w:val="22"/>
                <w:szCs w:val="22"/>
              </w:rPr>
              <w:t>taisykių</w:t>
            </w:r>
            <w:proofErr w:type="spellEnd"/>
            <w:r w:rsidR="00346A74" w:rsidRPr="00C7251A">
              <w:rPr>
                <w:b/>
                <w:sz w:val="22"/>
                <w:szCs w:val="22"/>
              </w:rPr>
              <w:t xml:space="preserve"> 22</w:t>
            </w:r>
            <w:r w:rsidRPr="00C7251A">
              <w:rPr>
                <w:b/>
                <w:sz w:val="22"/>
                <w:szCs w:val="22"/>
              </w:rPr>
              <w:t xml:space="preserve"> punkte</w:t>
            </w:r>
            <w:r w:rsidR="00426AC8" w:rsidRPr="00C7251A">
              <w:rPr>
                <w:i/>
                <w:sz w:val="22"/>
                <w:szCs w:val="22"/>
              </w:rPr>
              <w:t>.</w:t>
            </w:r>
          </w:p>
          <w:p w14:paraId="5875DD81" w14:textId="4592D818" w:rsidR="00426AC8" w:rsidRPr="00E07FA2" w:rsidRDefault="00426AC8" w:rsidP="00426AC8">
            <w:pPr>
              <w:jc w:val="both"/>
              <w:rPr>
                <w:sz w:val="22"/>
                <w:szCs w:val="22"/>
              </w:rPr>
            </w:pPr>
            <w:r w:rsidRPr="00C7251A">
              <w:rPr>
                <w:sz w:val="22"/>
                <w:szCs w:val="22"/>
              </w:rPr>
              <w:t>Vietos projekto įgyvendinimo laikotar</w:t>
            </w:r>
            <w:r w:rsidR="00405CE0">
              <w:rPr>
                <w:sz w:val="22"/>
                <w:szCs w:val="22"/>
              </w:rPr>
              <w:t>pis negali būti ilgesnis kaip 36</w:t>
            </w:r>
            <w:r w:rsidRPr="00C7251A">
              <w:rPr>
                <w:sz w:val="22"/>
                <w:szCs w:val="22"/>
              </w:rPr>
              <w:t xml:space="preserve"> mėn. nuo projekto vykdymo sutarties pasirašymo dienos. </w:t>
            </w:r>
            <w:r w:rsidR="00E07FA2" w:rsidRPr="00E07FA2">
              <w:rPr>
                <w:sz w:val="22"/>
                <w:szCs w:val="22"/>
              </w:rPr>
              <w:t xml:space="preserve">Vietos projektas nėra tinkamas paramai gauti, jeigu iki vietos projekto paraiškos pateikimo dienos pareiškėjas įsigijo visas vietos projekte numatytas investicijas (neįskaitant bendrųjų ir viešinimo išlaidų, jei tokios numatytos), kurioms prašoma paramos vietos </w:t>
            </w:r>
            <w:proofErr w:type="spellStart"/>
            <w:r w:rsidR="00E07FA2" w:rsidRPr="00E07FA2">
              <w:rPr>
                <w:sz w:val="22"/>
                <w:szCs w:val="22"/>
              </w:rPr>
              <w:t>projektui.</w:t>
            </w:r>
            <w:r w:rsidRPr="00C7251A">
              <w:rPr>
                <w:sz w:val="22"/>
                <w:szCs w:val="22"/>
              </w:rPr>
              <w:t>Visos</w:t>
            </w:r>
            <w:proofErr w:type="spellEnd"/>
            <w:r w:rsidRPr="00C7251A">
              <w:rPr>
                <w:sz w:val="22"/>
                <w:szCs w:val="22"/>
              </w:rPr>
              <w:t xml:space="preserve"> vietos projektų įgyvendinimo išlaidos turi būti patirtos ir </w:t>
            </w:r>
            <w:proofErr w:type="spellStart"/>
            <w:r w:rsidRPr="00C7251A">
              <w:rPr>
                <w:sz w:val="22"/>
                <w:szCs w:val="22"/>
              </w:rPr>
              <w:t>pagrystos</w:t>
            </w:r>
            <w:proofErr w:type="spellEnd"/>
            <w:r w:rsidRPr="00C7251A">
              <w:rPr>
                <w:sz w:val="22"/>
                <w:szCs w:val="22"/>
              </w:rPr>
              <w:t xml:space="preserve"> išlaidų pagrindimo bei išlaidų apmokėjimo įrodymo d</w:t>
            </w:r>
            <w:r w:rsidR="00901831">
              <w:rPr>
                <w:sz w:val="22"/>
                <w:szCs w:val="22"/>
              </w:rPr>
              <w:t>okumentais ne vėliau kaip iki 2</w:t>
            </w:r>
            <w:r w:rsidRPr="00C7251A">
              <w:rPr>
                <w:sz w:val="22"/>
                <w:szCs w:val="22"/>
              </w:rPr>
              <w:t>023 m. liepos 1 d.. Visais atvejais vietos projekto įgyvendinimo išlaidos turi būti patirtos ne vėliau kaip 1 (vienas) mėnuo iki VPS įgyvendinimo pabaigos.</w:t>
            </w:r>
            <w:r w:rsidR="00CA41C2" w:rsidRPr="00C7251A">
              <w:rPr>
                <w:sz w:val="22"/>
                <w:szCs w:val="22"/>
              </w:rPr>
              <w:t xml:space="preserve"> </w:t>
            </w:r>
          </w:p>
        </w:tc>
      </w:tr>
      <w:tr w:rsidR="001D4F77" w:rsidRPr="00507D51" w14:paraId="6C982737" w14:textId="77777777" w:rsidTr="00FB19FD">
        <w:tc>
          <w:tcPr>
            <w:tcW w:w="15163" w:type="dxa"/>
            <w:gridSpan w:val="4"/>
            <w:shd w:val="clear" w:color="auto" w:fill="auto"/>
          </w:tcPr>
          <w:p w14:paraId="25594426" w14:textId="2DF5FF1D" w:rsidR="001D4F77" w:rsidRPr="00507D51" w:rsidRDefault="001D4F77" w:rsidP="00CA41C2">
            <w:pPr>
              <w:jc w:val="both"/>
              <w:rPr>
                <w:b/>
                <w:sz w:val="22"/>
                <w:szCs w:val="22"/>
              </w:rPr>
            </w:pPr>
            <w:r w:rsidRPr="00507D51">
              <w:rPr>
                <w:b/>
                <w:sz w:val="22"/>
                <w:szCs w:val="22"/>
              </w:rPr>
              <w:t>3.</w:t>
            </w:r>
            <w:r w:rsidR="00E07FA2">
              <w:rPr>
                <w:b/>
                <w:sz w:val="22"/>
                <w:szCs w:val="22"/>
              </w:rPr>
              <w:t>2</w:t>
            </w:r>
            <w:r w:rsidRPr="00507D51">
              <w:rPr>
                <w:b/>
                <w:sz w:val="22"/>
                <w:szCs w:val="22"/>
              </w:rPr>
              <w:t>. Papildomos tinkamumo sąlygos, susijusios su tinkamomis finansuoti išlaidomis:</w:t>
            </w:r>
          </w:p>
        </w:tc>
      </w:tr>
      <w:tr w:rsidR="00D7347C" w:rsidRPr="00507D51" w14:paraId="448E611A" w14:textId="77777777" w:rsidTr="00CA41C2">
        <w:trPr>
          <w:trHeight w:val="305"/>
        </w:trPr>
        <w:tc>
          <w:tcPr>
            <w:tcW w:w="1016" w:type="dxa"/>
            <w:gridSpan w:val="2"/>
            <w:shd w:val="clear" w:color="auto" w:fill="auto"/>
          </w:tcPr>
          <w:p w14:paraId="242558C7" w14:textId="0679A0DE" w:rsidR="00D7347C" w:rsidRPr="00C7251A" w:rsidRDefault="00D7347C" w:rsidP="001D4F77">
            <w:pPr>
              <w:rPr>
                <w:sz w:val="22"/>
                <w:szCs w:val="22"/>
              </w:rPr>
            </w:pPr>
            <w:r w:rsidRPr="00C7251A">
              <w:rPr>
                <w:sz w:val="22"/>
                <w:szCs w:val="22"/>
              </w:rPr>
              <w:t>3.</w:t>
            </w:r>
            <w:r w:rsidR="00E07FA2">
              <w:rPr>
                <w:sz w:val="22"/>
                <w:szCs w:val="22"/>
              </w:rPr>
              <w:t>2</w:t>
            </w:r>
            <w:r w:rsidRPr="00C7251A">
              <w:rPr>
                <w:sz w:val="22"/>
                <w:szCs w:val="22"/>
              </w:rPr>
              <w:t>.1.</w:t>
            </w:r>
          </w:p>
        </w:tc>
        <w:tc>
          <w:tcPr>
            <w:tcW w:w="14147" w:type="dxa"/>
            <w:gridSpan w:val="2"/>
            <w:shd w:val="clear" w:color="auto" w:fill="auto"/>
          </w:tcPr>
          <w:p w14:paraId="679B1C02" w14:textId="005A69A2" w:rsidR="00D7347C" w:rsidRPr="00C7251A" w:rsidRDefault="00CA41C2" w:rsidP="001D4F77">
            <w:pPr>
              <w:jc w:val="both"/>
              <w:rPr>
                <w:i/>
                <w:sz w:val="22"/>
                <w:szCs w:val="22"/>
              </w:rPr>
            </w:pPr>
            <w:r w:rsidRPr="00C7251A">
              <w:rPr>
                <w:color w:val="000000"/>
                <w:sz w:val="22"/>
                <w:szCs w:val="22"/>
              </w:rPr>
              <w:t>Įsigyjamos prekės turi būti naujos, nenaudotos, atitinkančios Lietuvos Respublikos ir ES teisės aktų nustatytus reikalavimus.</w:t>
            </w:r>
          </w:p>
        </w:tc>
      </w:tr>
      <w:tr w:rsidR="001D4F77" w:rsidRPr="00507D51" w14:paraId="4878BD62" w14:textId="77777777" w:rsidTr="00FB19FD">
        <w:tc>
          <w:tcPr>
            <w:tcW w:w="15163" w:type="dxa"/>
            <w:gridSpan w:val="4"/>
            <w:tcBorders>
              <w:bottom w:val="single" w:sz="4" w:space="0" w:color="auto"/>
            </w:tcBorders>
            <w:shd w:val="clear" w:color="auto" w:fill="F7CAAC"/>
          </w:tcPr>
          <w:p w14:paraId="37DD865F" w14:textId="18464489" w:rsidR="001D4F77" w:rsidRPr="00C7251A" w:rsidRDefault="001D4F77" w:rsidP="00CA41C2">
            <w:pPr>
              <w:jc w:val="both"/>
              <w:rPr>
                <w:b/>
                <w:sz w:val="22"/>
                <w:szCs w:val="22"/>
              </w:rPr>
            </w:pPr>
            <w:r w:rsidRPr="00C7251A">
              <w:rPr>
                <w:b/>
                <w:sz w:val="22"/>
                <w:szCs w:val="22"/>
              </w:rPr>
              <w:t>3.</w:t>
            </w:r>
            <w:r w:rsidR="00E07FA2">
              <w:rPr>
                <w:b/>
                <w:sz w:val="22"/>
                <w:szCs w:val="22"/>
              </w:rPr>
              <w:t>3</w:t>
            </w:r>
            <w:r w:rsidRPr="00C7251A">
              <w:rPr>
                <w:b/>
                <w:sz w:val="22"/>
                <w:szCs w:val="22"/>
              </w:rPr>
              <w:t>. Tinkamų finansuoti išlaidų sąrašas:</w:t>
            </w:r>
          </w:p>
        </w:tc>
      </w:tr>
      <w:tr w:rsidR="001D4F77" w:rsidRPr="00507D51" w14:paraId="21BE94DC" w14:textId="77777777" w:rsidTr="00FB19FD">
        <w:tc>
          <w:tcPr>
            <w:tcW w:w="936" w:type="dxa"/>
            <w:tcBorders>
              <w:top w:val="single" w:sz="4" w:space="0" w:color="auto"/>
            </w:tcBorders>
            <w:shd w:val="clear" w:color="auto" w:fill="auto"/>
          </w:tcPr>
          <w:p w14:paraId="5B062E65" w14:textId="77777777" w:rsidR="001D4F77" w:rsidRPr="00507D51" w:rsidRDefault="001D4F77" w:rsidP="001D4F77">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1D4F77" w:rsidRPr="00507D51" w:rsidRDefault="001D4F77" w:rsidP="001D4F77">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1D4F77" w:rsidRPr="00507D51" w:rsidRDefault="001D4F77" w:rsidP="001D4F77">
            <w:pPr>
              <w:jc w:val="center"/>
              <w:rPr>
                <w:b/>
                <w:sz w:val="22"/>
                <w:szCs w:val="22"/>
              </w:rPr>
            </w:pPr>
            <w:r w:rsidRPr="00507D51">
              <w:rPr>
                <w:b/>
                <w:sz w:val="22"/>
                <w:szCs w:val="22"/>
              </w:rPr>
              <w:t>III</w:t>
            </w:r>
          </w:p>
        </w:tc>
      </w:tr>
      <w:tr w:rsidR="001D4F77" w:rsidRPr="00507D51" w14:paraId="09720B26" w14:textId="77777777" w:rsidTr="00FB19FD">
        <w:tc>
          <w:tcPr>
            <w:tcW w:w="936" w:type="dxa"/>
            <w:shd w:val="clear" w:color="auto" w:fill="auto"/>
            <w:vAlign w:val="center"/>
          </w:tcPr>
          <w:p w14:paraId="2761862D" w14:textId="77777777" w:rsidR="001D4F77" w:rsidRPr="00507D51" w:rsidRDefault="001D4F77" w:rsidP="001D4F77">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1D4F77" w:rsidRPr="00507D51" w:rsidRDefault="001D4F77" w:rsidP="001D4F77">
            <w:pPr>
              <w:jc w:val="center"/>
              <w:rPr>
                <w:b/>
                <w:sz w:val="22"/>
                <w:szCs w:val="22"/>
              </w:rPr>
            </w:pPr>
            <w:r w:rsidRPr="00507D51">
              <w:rPr>
                <w:b/>
                <w:sz w:val="22"/>
                <w:szCs w:val="22"/>
              </w:rPr>
              <w:t>Tinkamos išlaidos pavadinimas</w:t>
            </w:r>
          </w:p>
        </w:tc>
        <w:tc>
          <w:tcPr>
            <w:tcW w:w="10944" w:type="dxa"/>
            <w:shd w:val="clear" w:color="auto" w:fill="auto"/>
          </w:tcPr>
          <w:p w14:paraId="3F4B10B9" w14:textId="02A98BA0" w:rsidR="001D4F77" w:rsidRPr="00507D51" w:rsidRDefault="001D4F77" w:rsidP="001D4F77">
            <w:pPr>
              <w:jc w:val="center"/>
              <w:rPr>
                <w:b/>
                <w:sz w:val="22"/>
                <w:szCs w:val="22"/>
              </w:rPr>
            </w:pPr>
            <w:r w:rsidRPr="00507D51">
              <w:rPr>
                <w:b/>
                <w:sz w:val="22"/>
                <w:szCs w:val="22"/>
              </w:rPr>
              <w:t>Galimas kainos pagrindimo būdas</w:t>
            </w:r>
          </w:p>
          <w:p w14:paraId="3DCD563C" w14:textId="77777777" w:rsidR="001D4F77" w:rsidRPr="00507D51" w:rsidRDefault="001D4F77" w:rsidP="001D4F77">
            <w:pPr>
              <w:jc w:val="center"/>
              <w:rPr>
                <w:i/>
                <w:sz w:val="22"/>
                <w:szCs w:val="22"/>
              </w:rPr>
            </w:pPr>
          </w:p>
        </w:tc>
      </w:tr>
      <w:tr w:rsidR="006E2B8A" w:rsidRPr="00507D51" w14:paraId="7C7562EE" w14:textId="77777777" w:rsidTr="00FB19FD">
        <w:tc>
          <w:tcPr>
            <w:tcW w:w="936" w:type="dxa"/>
            <w:shd w:val="clear" w:color="auto" w:fill="auto"/>
          </w:tcPr>
          <w:p w14:paraId="2819F123" w14:textId="4E402041" w:rsidR="006E2B8A" w:rsidRPr="00507D51" w:rsidRDefault="000F4C2D" w:rsidP="006E2B8A">
            <w:pPr>
              <w:rPr>
                <w:b/>
                <w:sz w:val="22"/>
                <w:szCs w:val="22"/>
              </w:rPr>
            </w:pPr>
            <w:r>
              <w:rPr>
                <w:b/>
                <w:sz w:val="22"/>
                <w:szCs w:val="22"/>
              </w:rPr>
              <w:t>3.3</w:t>
            </w:r>
            <w:r w:rsidR="00996B8E">
              <w:rPr>
                <w:b/>
                <w:sz w:val="22"/>
                <w:szCs w:val="22"/>
              </w:rPr>
              <w:t>.1</w:t>
            </w:r>
            <w:r w:rsidR="006E2B8A" w:rsidRPr="00507D51">
              <w:rPr>
                <w:b/>
                <w:sz w:val="22"/>
                <w:szCs w:val="22"/>
              </w:rPr>
              <w:t>.</w:t>
            </w:r>
          </w:p>
        </w:tc>
        <w:tc>
          <w:tcPr>
            <w:tcW w:w="3283" w:type="dxa"/>
            <w:gridSpan w:val="2"/>
            <w:shd w:val="clear" w:color="auto" w:fill="auto"/>
          </w:tcPr>
          <w:p w14:paraId="06448E8E" w14:textId="36C20EA6" w:rsidR="006E2B8A" w:rsidRPr="006E2B8A" w:rsidRDefault="00BC1645" w:rsidP="006E2B8A">
            <w:pPr>
              <w:jc w:val="both"/>
              <w:rPr>
                <w:b/>
                <w:sz w:val="22"/>
                <w:szCs w:val="22"/>
              </w:rPr>
            </w:pPr>
            <w:r>
              <w:rPr>
                <w:b/>
                <w:sz w:val="22"/>
                <w:szCs w:val="22"/>
              </w:rPr>
              <w:t xml:space="preserve">Darbų ir </w:t>
            </w:r>
            <w:r w:rsidR="006E2B8A" w:rsidRPr="006E2B8A">
              <w:rPr>
                <w:b/>
                <w:sz w:val="22"/>
                <w:szCs w:val="22"/>
              </w:rPr>
              <w:t>paslaugų įsigijimo:</w:t>
            </w:r>
          </w:p>
        </w:tc>
        <w:tc>
          <w:tcPr>
            <w:tcW w:w="10944" w:type="dxa"/>
            <w:shd w:val="clear" w:color="auto" w:fill="auto"/>
          </w:tcPr>
          <w:p w14:paraId="0F1D91F7" w14:textId="77777777" w:rsidR="006E2B8A" w:rsidRPr="00507D51" w:rsidRDefault="006E2B8A" w:rsidP="006E2B8A">
            <w:pPr>
              <w:jc w:val="both"/>
              <w:rPr>
                <w:b/>
                <w:sz w:val="22"/>
                <w:szCs w:val="22"/>
              </w:rPr>
            </w:pPr>
          </w:p>
        </w:tc>
      </w:tr>
      <w:tr w:rsidR="00BC356F" w:rsidRPr="00507D51" w14:paraId="0E348D97" w14:textId="77777777" w:rsidTr="00FB19FD">
        <w:tc>
          <w:tcPr>
            <w:tcW w:w="936" w:type="dxa"/>
            <w:shd w:val="clear" w:color="auto" w:fill="auto"/>
          </w:tcPr>
          <w:p w14:paraId="3E613920" w14:textId="5BCD5D4D" w:rsidR="00BC356F" w:rsidRPr="00507D51" w:rsidRDefault="000F4C2D" w:rsidP="00BC356F">
            <w:pPr>
              <w:jc w:val="both"/>
              <w:rPr>
                <w:sz w:val="22"/>
                <w:szCs w:val="22"/>
              </w:rPr>
            </w:pPr>
            <w:r>
              <w:rPr>
                <w:sz w:val="22"/>
                <w:szCs w:val="22"/>
              </w:rPr>
              <w:t>3.3</w:t>
            </w:r>
            <w:r w:rsidR="00996B8E">
              <w:rPr>
                <w:sz w:val="22"/>
                <w:szCs w:val="22"/>
              </w:rPr>
              <w:t>.1</w:t>
            </w:r>
            <w:r w:rsidR="00BC356F" w:rsidRPr="00507D51">
              <w:rPr>
                <w:sz w:val="22"/>
                <w:szCs w:val="22"/>
              </w:rPr>
              <w:t>.1.</w:t>
            </w:r>
          </w:p>
        </w:tc>
        <w:tc>
          <w:tcPr>
            <w:tcW w:w="3283" w:type="dxa"/>
            <w:gridSpan w:val="2"/>
            <w:shd w:val="clear" w:color="auto" w:fill="auto"/>
          </w:tcPr>
          <w:p w14:paraId="3F52BFFB" w14:textId="49088730" w:rsidR="0070438F" w:rsidRPr="0070438F" w:rsidRDefault="0070438F" w:rsidP="008D5FC4">
            <w:pPr>
              <w:jc w:val="both"/>
              <w:textAlignment w:val="baseline"/>
              <w:rPr>
                <w:color w:val="000000"/>
                <w:sz w:val="22"/>
                <w:szCs w:val="22"/>
              </w:rPr>
            </w:pPr>
            <w:r w:rsidRPr="0070438F">
              <w:rPr>
                <w:color w:val="000000"/>
                <w:sz w:val="22"/>
                <w:szCs w:val="22"/>
              </w:rPr>
              <w:t>su rinkodara susijusios išlaidos:</w:t>
            </w:r>
          </w:p>
          <w:p w14:paraId="649BD573" w14:textId="59D9E515" w:rsidR="0070438F" w:rsidRPr="0070438F" w:rsidRDefault="0070438F" w:rsidP="008D5FC4">
            <w:pPr>
              <w:jc w:val="both"/>
              <w:textAlignment w:val="baseline"/>
              <w:rPr>
                <w:color w:val="000000"/>
                <w:sz w:val="22"/>
                <w:szCs w:val="22"/>
              </w:rPr>
            </w:pPr>
            <w:bookmarkStart w:id="1" w:name="part_6deb2dafcd684fdbb9935ddc01e06ddc"/>
            <w:bookmarkEnd w:id="1"/>
            <w:r>
              <w:rPr>
                <w:color w:val="000000"/>
                <w:sz w:val="22"/>
                <w:szCs w:val="22"/>
              </w:rPr>
              <w:t xml:space="preserve">1. </w:t>
            </w:r>
            <w:r w:rsidRPr="0070438F">
              <w:rPr>
                <w:color w:val="000000"/>
                <w:sz w:val="22"/>
                <w:szCs w:val="22"/>
              </w:rPr>
              <w:t>dalyvavimas parodose ir (arba) mugėse, įskaitant:</w:t>
            </w:r>
          </w:p>
          <w:p w14:paraId="4B48A3CD" w14:textId="2A3E5627" w:rsidR="0070438F" w:rsidRDefault="0070438F" w:rsidP="008D5FC4">
            <w:pPr>
              <w:jc w:val="both"/>
              <w:textAlignment w:val="baseline"/>
              <w:rPr>
                <w:color w:val="000000"/>
                <w:sz w:val="22"/>
                <w:szCs w:val="22"/>
              </w:rPr>
            </w:pPr>
            <w:bookmarkStart w:id="2" w:name="part_19b6f1ff4624448abd21a1494eb8cd4a"/>
            <w:bookmarkEnd w:id="2"/>
            <w:r>
              <w:rPr>
                <w:color w:val="000000"/>
                <w:sz w:val="22"/>
                <w:szCs w:val="22"/>
              </w:rPr>
              <w:t xml:space="preserve">- </w:t>
            </w:r>
            <w:r w:rsidRPr="0070438F">
              <w:rPr>
                <w:color w:val="000000"/>
                <w:sz w:val="22"/>
                <w:szCs w:val="22"/>
              </w:rPr>
              <w:t>dalyvio mokestį ir / arba ploto nuomos mokestį;</w:t>
            </w:r>
            <w:bookmarkStart w:id="3" w:name="part_43b918d8d973411ca03ebbdc7c59492e"/>
            <w:bookmarkEnd w:id="3"/>
          </w:p>
          <w:p w14:paraId="347BEAB0" w14:textId="5B9317FF" w:rsidR="008D51F5" w:rsidRPr="008D51F5" w:rsidRDefault="008D51F5" w:rsidP="008D51F5">
            <w:pPr>
              <w:jc w:val="both"/>
              <w:rPr>
                <w:sz w:val="22"/>
                <w:szCs w:val="22"/>
              </w:rPr>
            </w:pPr>
            <w:r>
              <w:rPr>
                <w:sz w:val="22"/>
                <w:szCs w:val="22"/>
              </w:rPr>
              <w:t>- dalyvių kelionės, nakvynės išlaidos;</w:t>
            </w:r>
          </w:p>
          <w:p w14:paraId="59717F0B" w14:textId="77777777" w:rsidR="00996B8E" w:rsidRDefault="0070438F" w:rsidP="008D5FC4">
            <w:pPr>
              <w:jc w:val="both"/>
              <w:textAlignment w:val="baseline"/>
              <w:rPr>
                <w:color w:val="000000"/>
                <w:sz w:val="22"/>
                <w:szCs w:val="22"/>
              </w:rPr>
            </w:pPr>
            <w:r>
              <w:rPr>
                <w:color w:val="000000"/>
                <w:sz w:val="22"/>
                <w:szCs w:val="22"/>
              </w:rPr>
              <w:t xml:space="preserve">- </w:t>
            </w:r>
            <w:r w:rsidR="008D5FC4">
              <w:rPr>
                <w:color w:val="000000"/>
                <w:sz w:val="22"/>
                <w:szCs w:val="22"/>
              </w:rPr>
              <w:t xml:space="preserve">parodos / </w:t>
            </w:r>
            <w:r w:rsidRPr="0070438F">
              <w:rPr>
                <w:color w:val="000000"/>
                <w:sz w:val="22"/>
                <w:szCs w:val="22"/>
              </w:rPr>
              <w:t>mugės vietos įrengimą</w:t>
            </w:r>
          </w:p>
          <w:p w14:paraId="65DBEE41" w14:textId="7A35D8CF" w:rsidR="0070438F" w:rsidRPr="0070438F" w:rsidRDefault="00996B8E" w:rsidP="008D5FC4">
            <w:pPr>
              <w:jc w:val="both"/>
              <w:textAlignment w:val="baseline"/>
              <w:rPr>
                <w:color w:val="000000"/>
                <w:sz w:val="22"/>
                <w:szCs w:val="22"/>
              </w:rPr>
            </w:pPr>
            <w:r>
              <w:rPr>
                <w:color w:val="000000"/>
                <w:sz w:val="22"/>
                <w:szCs w:val="22"/>
              </w:rPr>
              <w:t>(stendų įsigijimo ar nuomos ir jų projektavimo, sumontavimo bei išmontavimo išlaidos)</w:t>
            </w:r>
            <w:r w:rsidR="0070438F">
              <w:rPr>
                <w:color w:val="000000"/>
                <w:sz w:val="22"/>
                <w:szCs w:val="22"/>
              </w:rPr>
              <w:t>;</w:t>
            </w:r>
            <w:r w:rsidR="0070438F" w:rsidRPr="0070438F">
              <w:rPr>
                <w:color w:val="000000"/>
                <w:sz w:val="22"/>
                <w:szCs w:val="22"/>
              </w:rPr>
              <w:t xml:space="preserve"> </w:t>
            </w:r>
          </w:p>
          <w:p w14:paraId="13A39A64" w14:textId="1FCA7255" w:rsidR="008D5FC4" w:rsidRDefault="0070438F" w:rsidP="008D5FC4">
            <w:pPr>
              <w:jc w:val="both"/>
              <w:textAlignment w:val="baseline"/>
              <w:rPr>
                <w:color w:val="000000"/>
                <w:sz w:val="22"/>
                <w:szCs w:val="22"/>
              </w:rPr>
            </w:pPr>
            <w:bookmarkStart w:id="4" w:name="part_4cecccdb96494b56a0422c554cdcd231"/>
            <w:bookmarkEnd w:id="4"/>
            <w:r>
              <w:rPr>
                <w:color w:val="000000"/>
                <w:sz w:val="22"/>
                <w:szCs w:val="22"/>
              </w:rPr>
              <w:t xml:space="preserve">- </w:t>
            </w:r>
            <w:r w:rsidRPr="0070438F">
              <w:rPr>
                <w:color w:val="000000"/>
                <w:sz w:val="22"/>
                <w:szCs w:val="22"/>
              </w:rPr>
              <w:t>žuvininkystės produktų</w:t>
            </w:r>
            <w:r w:rsidR="00996B8E">
              <w:rPr>
                <w:color w:val="000000"/>
                <w:sz w:val="22"/>
                <w:szCs w:val="22"/>
              </w:rPr>
              <w:t>, inventoriaus</w:t>
            </w:r>
            <w:r w:rsidRPr="0070438F">
              <w:rPr>
                <w:color w:val="000000"/>
                <w:sz w:val="22"/>
                <w:szCs w:val="22"/>
              </w:rPr>
              <w:t xml:space="preserve"> pristatymą į renginio vietą (iki 1 </w:t>
            </w:r>
            <w:proofErr w:type="spellStart"/>
            <w:r w:rsidRPr="0070438F">
              <w:rPr>
                <w:color w:val="000000"/>
                <w:sz w:val="22"/>
                <w:szCs w:val="22"/>
              </w:rPr>
              <w:t>Eur</w:t>
            </w:r>
            <w:proofErr w:type="spellEnd"/>
            <w:r w:rsidRPr="0070438F">
              <w:rPr>
                <w:color w:val="000000"/>
                <w:sz w:val="22"/>
                <w:szCs w:val="22"/>
              </w:rPr>
              <w:t xml:space="preserve"> už km be PVM);</w:t>
            </w:r>
            <w:bookmarkStart w:id="5" w:name="part_2d12700c596946bb92aa15c360c3e5fd"/>
            <w:bookmarkEnd w:id="5"/>
          </w:p>
          <w:p w14:paraId="628FEA27" w14:textId="4811EE06" w:rsidR="00996B8E" w:rsidRDefault="00996B8E" w:rsidP="008D5FC4">
            <w:pPr>
              <w:jc w:val="both"/>
              <w:textAlignment w:val="baseline"/>
              <w:rPr>
                <w:color w:val="000000"/>
                <w:sz w:val="22"/>
                <w:szCs w:val="22"/>
              </w:rPr>
            </w:pPr>
            <w:r>
              <w:rPr>
                <w:spacing w:val="-4"/>
                <w:sz w:val="22"/>
                <w:szCs w:val="22"/>
              </w:rPr>
              <w:lastRenderedPageBreak/>
              <w:t xml:space="preserve">- </w:t>
            </w:r>
            <w:r>
              <w:rPr>
                <w:sz w:val="22"/>
                <w:szCs w:val="22"/>
              </w:rPr>
              <w:t>Prekės ženklo, logotipo, pakuotės dizaino sukūrimo paslaugos (įskaitant konsultacijas, dizaino kūrimą, darbinius failus, naudojimo vadovus (aprašus), pavyzdžių pagaminimą);</w:t>
            </w:r>
          </w:p>
          <w:p w14:paraId="2F63D20D" w14:textId="40FBEF74" w:rsidR="008D5FC4" w:rsidRDefault="008D5FC4" w:rsidP="008D5FC4">
            <w:pPr>
              <w:jc w:val="both"/>
              <w:textAlignment w:val="baseline"/>
              <w:rPr>
                <w:color w:val="000000"/>
                <w:sz w:val="22"/>
                <w:szCs w:val="22"/>
              </w:rPr>
            </w:pPr>
            <w:r>
              <w:rPr>
                <w:color w:val="000000"/>
                <w:sz w:val="22"/>
                <w:szCs w:val="22"/>
              </w:rPr>
              <w:t>-</w:t>
            </w:r>
            <w:r w:rsidR="0070438F" w:rsidRPr="0070438F">
              <w:rPr>
                <w:color w:val="000000"/>
                <w:sz w:val="22"/>
                <w:szCs w:val="22"/>
              </w:rPr>
              <w:t> reklaminės medžiagos parengimas ir paskelbimas žiniasklaidos priemonėse (iki 2 000 </w:t>
            </w:r>
            <w:proofErr w:type="spellStart"/>
            <w:r w:rsidR="0070438F" w:rsidRPr="0070438F">
              <w:rPr>
                <w:color w:val="000000"/>
                <w:sz w:val="22"/>
                <w:szCs w:val="22"/>
              </w:rPr>
              <w:t>Eur</w:t>
            </w:r>
            <w:proofErr w:type="spellEnd"/>
            <w:r w:rsidR="0070438F" w:rsidRPr="0070438F">
              <w:rPr>
                <w:color w:val="000000"/>
                <w:sz w:val="22"/>
                <w:szCs w:val="22"/>
              </w:rPr>
              <w:t xml:space="preserve"> be PVM);</w:t>
            </w:r>
            <w:bookmarkStart w:id="6" w:name="part_a172b8b8a28d47168a76384938ad638f"/>
            <w:bookmarkEnd w:id="6"/>
          </w:p>
          <w:p w14:paraId="1C1E0C23" w14:textId="7DAA274E" w:rsidR="00555A68" w:rsidRDefault="00555A68" w:rsidP="008D5FC4">
            <w:pPr>
              <w:jc w:val="both"/>
              <w:textAlignment w:val="baseline"/>
              <w:rPr>
                <w:color w:val="000000"/>
                <w:sz w:val="22"/>
                <w:szCs w:val="22"/>
              </w:rPr>
            </w:pPr>
            <w:r>
              <w:rPr>
                <w:color w:val="000000"/>
                <w:sz w:val="22"/>
                <w:szCs w:val="22"/>
              </w:rPr>
              <w:t>- Informacinių leidinių sukūrimo</w:t>
            </w:r>
            <w:r w:rsidR="008D51F5">
              <w:rPr>
                <w:color w:val="000000"/>
                <w:sz w:val="22"/>
                <w:szCs w:val="22"/>
              </w:rPr>
              <w:t xml:space="preserve"> bei pagaminimo</w:t>
            </w:r>
            <w:r>
              <w:rPr>
                <w:color w:val="000000"/>
                <w:sz w:val="22"/>
                <w:szCs w:val="22"/>
              </w:rPr>
              <w:t xml:space="preserve"> išlaidos;</w:t>
            </w:r>
          </w:p>
          <w:p w14:paraId="3C947366" w14:textId="45B4AB1A" w:rsidR="00996B8E" w:rsidRPr="00A54C74" w:rsidRDefault="00996B8E" w:rsidP="00996B8E">
            <w:pPr>
              <w:jc w:val="both"/>
              <w:rPr>
                <w:spacing w:val="2"/>
                <w:sz w:val="22"/>
                <w:szCs w:val="22"/>
                <w:highlight w:val="yellow"/>
              </w:rPr>
            </w:pPr>
            <w:r>
              <w:rPr>
                <w:color w:val="000000"/>
                <w:sz w:val="22"/>
                <w:szCs w:val="22"/>
              </w:rPr>
              <w:t xml:space="preserve">- </w:t>
            </w:r>
            <w:r w:rsidRPr="00A54C74">
              <w:rPr>
                <w:sz w:val="22"/>
                <w:szCs w:val="22"/>
              </w:rPr>
              <w:t xml:space="preserve">Informacinės, reklamos </w:t>
            </w:r>
            <w:r>
              <w:rPr>
                <w:sz w:val="22"/>
                <w:szCs w:val="22"/>
              </w:rPr>
              <w:t xml:space="preserve">medžiagos rengimo transliuoti </w:t>
            </w:r>
            <w:r w:rsidRPr="00A54C74">
              <w:rPr>
                <w:sz w:val="22"/>
                <w:szCs w:val="22"/>
              </w:rPr>
              <w:t>nacionaliniuose televizijos kanaluose, radijo stotyse išlaidos</w:t>
            </w:r>
            <w:r w:rsidR="008D51F5">
              <w:rPr>
                <w:sz w:val="22"/>
                <w:szCs w:val="22"/>
              </w:rPr>
              <w:t>;</w:t>
            </w:r>
          </w:p>
          <w:p w14:paraId="3EC10911" w14:textId="616F957E" w:rsidR="00996B8E" w:rsidRDefault="00996B8E" w:rsidP="008D5FC4">
            <w:pPr>
              <w:jc w:val="both"/>
              <w:textAlignment w:val="baseline"/>
              <w:rPr>
                <w:color w:val="000000"/>
                <w:sz w:val="22"/>
                <w:szCs w:val="22"/>
              </w:rPr>
            </w:pPr>
            <w:r>
              <w:rPr>
                <w:color w:val="000000"/>
                <w:sz w:val="22"/>
                <w:szCs w:val="22"/>
              </w:rPr>
              <w:t xml:space="preserve">- </w:t>
            </w:r>
            <w:r w:rsidRPr="00CD6C5A">
              <w:rPr>
                <w:sz w:val="22"/>
                <w:szCs w:val="22"/>
              </w:rPr>
              <w:t>Informacinės, reklamos medžiagos transliavimo nacionaliniuose televizijos kanaluose, radijo stotyse išlaidos</w:t>
            </w:r>
            <w:r>
              <w:rPr>
                <w:sz w:val="22"/>
                <w:szCs w:val="22"/>
              </w:rPr>
              <w:t>;</w:t>
            </w:r>
          </w:p>
          <w:p w14:paraId="5D803C3E" w14:textId="77777777" w:rsidR="008D5FC4" w:rsidRDefault="008D5FC4" w:rsidP="008D5FC4">
            <w:pPr>
              <w:jc w:val="both"/>
              <w:textAlignment w:val="baseline"/>
              <w:rPr>
                <w:color w:val="000000"/>
                <w:sz w:val="22"/>
                <w:szCs w:val="22"/>
              </w:rPr>
            </w:pPr>
            <w:r>
              <w:rPr>
                <w:color w:val="000000"/>
                <w:sz w:val="22"/>
                <w:szCs w:val="22"/>
              </w:rPr>
              <w:t xml:space="preserve">- </w:t>
            </w:r>
            <w:r w:rsidR="0070438F" w:rsidRPr="0070438F">
              <w:rPr>
                <w:color w:val="000000"/>
                <w:sz w:val="22"/>
                <w:szCs w:val="22"/>
              </w:rPr>
              <w:t>internetinio tinklalapio kūrimas (iki 700 </w:t>
            </w:r>
            <w:proofErr w:type="spellStart"/>
            <w:r w:rsidR="0070438F" w:rsidRPr="0070438F">
              <w:rPr>
                <w:color w:val="000000"/>
                <w:sz w:val="22"/>
                <w:szCs w:val="22"/>
              </w:rPr>
              <w:t>Eur</w:t>
            </w:r>
            <w:proofErr w:type="spellEnd"/>
            <w:r w:rsidR="0070438F" w:rsidRPr="0070438F">
              <w:rPr>
                <w:color w:val="000000"/>
                <w:sz w:val="22"/>
                <w:szCs w:val="22"/>
              </w:rPr>
              <w:t xml:space="preserve"> be PVM);</w:t>
            </w:r>
            <w:bookmarkStart w:id="7" w:name="part_40c92bb088574a399f26c327210b28b1"/>
            <w:bookmarkEnd w:id="7"/>
          </w:p>
          <w:p w14:paraId="4FECE53D" w14:textId="77777777" w:rsidR="008D5FC4" w:rsidRDefault="008D5FC4" w:rsidP="008D5FC4">
            <w:pPr>
              <w:jc w:val="both"/>
              <w:textAlignment w:val="baseline"/>
              <w:rPr>
                <w:color w:val="000000"/>
                <w:sz w:val="22"/>
                <w:szCs w:val="22"/>
              </w:rPr>
            </w:pPr>
            <w:r>
              <w:rPr>
                <w:color w:val="000000"/>
                <w:sz w:val="22"/>
                <w:szCs w:val="22"/>
              </w:rPr>
              <w:t xml:space="preserve">- </w:t>
            </w:r>
            <w:r w:rsidR="0070438F" w:rsidRPr="0070438F">
              <w:rPr>
                <w:color w:val="000000"/>
                <w:sz w:val="22"/>
                <w:szCs w:val="22"/>
              </w:rPr>
              <w:t>internetinio tinklalapio palaikymo paslauga (iki 10 </w:t>
            </w:r>
            <w:proofErr w:type="spellStart"/>
            <w:r w:rsidR="0070438F" w:rsidRPr="0070438F">
              <w:rPr>
                <w:color w:val="000000"/>
                <w:sz w:val="22"/>
                <w:szCs w:val="22"/>
              </w:rPr>
              <w:t>Eur</w:t>
            </w:r>
            <w:proofErr w:type="spellEnd"/>
            <w:r w:rsidR="0070438F" w:rsidRPr="0070438F">
              <w:rPr>
                <w:color w:val="000000"/>
                <w:sz w:val="22"/>
                <w:szCs w:val="22"/>
              </w:rPr>
              <w:t xml:space="preserve"> per mėn. be PVM);</w:t>
            </w:r>
            <w:bookmarkStart w:id="8" w:name="part_dfa905b74bf14e0d8bd4d693090a37b7"/>
            <w:bookmarkEnd w:id="8"/>
          </w:p>
          <w:p w14:paraId="4944B597" w14:textId="2045D891" w:rsidR="0070438F" w:rsidRPr="0070438F" w:rsidRDefault="008D5FC4" w:rsidP="008D5FC4">
            <w:pPr>
              <w:jc w:val="both"/>
              <w:textAlignment w:val="baseline"/>
              <w:rPr>
                <w:color w:val="000000"/>
                <w:sz w:val="22"/>
                <w:szCs w:val="22"/>
              </w:rPr>
            </w:pPr>
            <w:r>
              <w:rPr>
                <w:color w:val="000000"/>
                <w:sz w:val="22"/>
                <w:szCs w:val="22"/>
              </w:rPr>
              <w:t xml:space="preserve">- </w:t>
            </w:r>
            <w:r w:rsidR="0070438F" w:rsidRPr="0070438F">
              <w:rPr>
                <w:color w:val="000000"/>
                <w:sz w:val="22"/>
                <w:szCs w:val="22"/>
              </w:rPr>
              <w:t>reklaminis stendas (iki 0,05 </w:t>
            </w:r>
            <w:proofErr w:type="spellStart"/>
            <w:r w:rsidR="0070438F" w:rsidRPr="0070438F">
              <w:rPr>
                <w:color w:val="000000"/>
                <w:sz w:val="22"/>
                <w:szCs w:val="22"/>
              </w:rPr>
              <w:t>Eur</w:t>
            </w:r>
            <w:proofErr w:type="spellEnd"/>
            <w:r w:rsidR="0070438F" w:rsidRPr="0070438F">
              <w:rPr>
                <w:color w:val="000000"/>
                <w:sz w:val="22"/>
                <w:szCs w:val="22"/>
              </w:rPr>
              <w:t xml:space="preserve"> už cm</w:t>
            </w:r>
            <w:r w:rsidR="0070438F" w:rsidRPr="0070438F">
              <w:rPr>
                <w:color w:val="000000"/>
                <w:sz w:val="22"/>
                <w:szCs w:val="22"/>
                <w:vertAlign w:val="superscript"/>
              </w:rPr>
              <w:t>2</w:t>
            </w:r>
            <w:r w:rsidR="0070438F" w:rsidRPr="0070438F">
              <w:rPr>
                <w:color w:val="000000"/>
                <w:sz w:val="22"/>
                <w:szCs w:val="22"/>
              </w:rPr>
              <w:t> be PVM);</w:t>
            </w:r>
          </w:p>
          <w:p w14:paraId="1E346A4D" w14:textId="3E55E660" w:rsidR="00BC1645" w:rsidRDefault="00BC1645" w:rsidP="00555A68">
            <w:pPr>
              <w:jc w:val="both"/>
              <w:rPr>
                <w:sz w:val="22"/>
                <w:szCs w:val="22"/>
              </w:rPr>
            </w:pPr>
            <w:r>
              <w:rPr>
                <w:sz w:val="22"/>
                <w:szCs w:val="22"/>
              </w:rPr>
              <w:t xml:space="preserve">2 </w:t>
            </w:r>
            <w:r w:rsidR="00555A68">
              <w:rPr>
                <w:sz w:val="22"/>
                <w:szCs w:val="22"/>
              </w:rPr>
              <w:t>Tikslinių grupių susitikimų su u</w:t>
            </w:r>
            <w:r w:rsidR="000D6319">
              <w:rPr>
                <w:sz w:val="22"/>
                <w:szCs w:val="22"/>
              </w:rPr>
              <w:t xml:space="preserve">žsienio žuvininkystės produktų vartotojų skatinimo </w:t>
            </w:r>
            <w:r w:rsidR="00555A68">
              <w:rPr>
                <w:sz w:val="22"/>
                <w:szCs w:val="22"/>
              </w:rPr>
              <w:t xml:space="preserve">atstovais </w:t>
            </w:r>
            <w:r>
              <w:rPr>
                <w:sz w:val="22"/>
                <w:szCs w:val="22"/>
              </w:rPr>
              <w:t>išlaidos</w:t>
            </w:r>
            <w:r w:rsidR="00555A68">
              <w:rPr>
                <w:sz w:val="22"/>
                <w:szCs w:val="22"/>
              </w:rPr>
              <w:t>:</w:t>
            </w:r>
          </w:p>
          <w:p w14:paraId="7089756F" w14:textId="01326941" w:rsidR="00555A68" w:rsidRDefault="00555A68" w:rsidP="00555A68">
            <w:pPr>
              <w:jc w:val="both"/>
              <w:rPr>
                <w:sz w:val="22"/>
                <w:szCs w:val="22"/>
              </w:rPr>
            </w:pPr>
            <w:r>
              <w:rPr>
                <w:sz w:val="22"/>
                <w:szCs w:val="22"/>
              </w:rPr>
              <w:t xml:space="preserve">- </w:t>
            </w:r>
            <w:r w:rsidRPr="00555A68">
              <w:rPr>
                <w:sz w:val="22"/>
                <w:szCs w:val="22"/>
              </w:rPr>
              <w:t>dalyvių kelionės, nakvynės</w:t>
            </w:r>
            <w:r w:rsidR="008D51F5">
              <w:rPr>
                <w:sz w:val="22"/>
                <w:szCs w:val="22"/>
              </w:rPr>
              <w:t xml:space="preserve"> išlaido</w:t>
            </w:r>
            <w:r w:rsidRPr="00555A68">
              <w:rPr>
                <w:sz w:val="22"/>
                <w:szCs w:val="22"/>
              </w:rPr>
              <w:t>s;</w:t>
            </w:r>
          </w:p>
          <w:p w14:paraId="3565478A" w14:textId="77777777" w:rsidR="00555A68" w:rsidRDefault="00555A68" w:rsidP="008D51F5">
            <w:pPr>
              <w:jc w:val="both"/>
              <w:textAlignment w:val="baseline"/>
              <w:rPr>
                <w:spacing w:val="-4"/>
                <w:sz w:val="22"/>
                <w:szCs w:val="22"/>
              </w:rPr>
            </w:pPr>
            <w:r>
              <w:rPr>
                <w:color w:val="000000"/>
                <w:sz w:val="22"/>
                <w:szCs w:val="22"/>
              </w:rPr>
              <w:t xml:space="preserve">- </w:t>
            </w:r>
            <w:r>
              <w:rPr>
                <w:spacing w:val="-4"/>
                <w:sz w:val="22"/>
                <w:szCs w:val="22"/>
              </w:rPr>
              <w:t xml:space="preserve">Smulkiems dalijamiems daiktams, suvenyrams, kavai, arbatai ir </w:t>
            </w:r>
            <w:r>
              <w:rPr>
                <w:spacing w:val="-4"/>
                <w:sz w:val="22"/>
                <w:szCs w:val="22"/>
              </w:rPr>
              <w:lastRenderedPageBreak/>
              <w:t>užkandžiams pirkti skirtos reprezentacinės išlaidos</w:t>
            </w:r>
            <w:r w:rsidR="008D51F5">
              <w:rPr>
                <w:spacing w:val="-4"/>
                <w:sz w:val="22"/>
                <w:szCs w:val="22"/>
              </w:rPr>
              <w:t>.</w:t>
            </w:r>
          </w:p>
          <w:p w14:paraId="32D9536C" w14:textId="305717D8" w:rsidR="008D51F5" w:rsidRPr="008D51F5" w:rsidRDefault="008D51F5" w:rsidP="008D51F5">
            <w:pPr>
              <w:jc w:val="both"/>
              <w:textAlignment w:val="baseline"/>
              <w:rPr>
                <w:spacing w:val="-4"/>
                <w:sz w:val="22"/>
                <w:szCs w:val="22"/>
              </w:rPr>
            </w:pPr>
            <w:r>
              <w:rPr>
                <w:color w:val="000000"/>
                <w:sz w:val="22"/>
                <w:szCs w:val="22"/>
              </w:rPr>
              <w:t>- dalomosios informacinės medžiagos sukūrimo bei pagaminimo išlaidos.</w:t>
            </w:r>
          </w:p>
        </w:tc>
        <w:tc>
          <w:tcPr>
            <w:tcW w:w="10944" w:type="dxa"/>
            <w:shd w:val="clear" w:color="auto" w:fill="auto"/>
          </w:tcPr>
          <w:p w14:paraId="2F985389" w14:textId="77777777" w:rsidR="00BC356F" w:rsidRPr="006E2B8A" w:rsidRDefault="00BC356F" w:rsidP="00BC356F">
            <w:pPr>
              <w:jc w:val="both"/>
              <w:rPr>
                <w:sz w:val="22"/>
                <w:szCs w:val="22"/>
              </w:rPr>
            </w:pPr>
            <w:r w:rsidRPr="006E2B8A">
              <w:rPr>
                <w:sz w:val="22"/>
                <w:szCs w:val="22"/>
              </w:rPr>
              <w:lastRenderedPageBreak/>
              <w:t xml:space="preserve">Iš paramos VPS įgyvendinti prašomos finansuoti išlaidos neviršija rinkos kainų, jeigu vietos projekto išlaidų pagrįstumo vertinimo metu planuojamos išlaidos pagrindžiamos (nurodomi alternatyvūs būdai): </w:t>
            </w:r>
          </w:p>
          <w:p w14:paraId="01C9780E" w14:textId="77777777" w:rsidR="00BC356F" w:rsidRDefault="00BC356F" w:rsidP="00BC356F">
            <w:pPr>
              <w:jc w:val="both"/>
              <w:rPr>
                <w:sz w:val="22"/>
                <w:szCs w:val="22"/>
              </w:rPr>
            </w:pPr>
            <w:r>
              <w:rPr>
                <w:sz w:val="22"/>
                <w:szCs w:val="22"/>
              </w:rPr>
              <w:t xml:space="preserve">1. </w:t>
            </w:r>
            <w:r w:rsidRPr="006E2B8A">
              <w:rPr>
                <w:sz w:val="22"/>
                <w:szCs w:val="22"/>
              </w:rPr>
              <w:t>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290F56ED" w14:textId="713E2361" w:rsidR="00BC356F" w:rsidRPr="006E2B8A" w:rsidRDefault="00BC356F" w:rsidP="00BC356F">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w:t>
            </w:r>
            <w:r w:rsidR="002B7B40">
              <w:rPr>
                <w:sz w:val="22"/>
                <w:szCs w:val="22"/>
              </w:rPr>
              <w:t xml:space="preserve"> </w:t>
            </w:r>
            <w:r w:rsidRPr="006E2B8A">
              <w:rPr>
                <w:sz w:val="22"/>
                <w:szCs w:val="22"/>
              </w:rPr>
              <w:t xml:space="preserve">Žvejybos ir akvakultūros vietos projektų, įgyvendinamų pagal Lietuvos žuvininkystės sektoriaus 2014-2020 m. veiksmų programos priemonę „Vietos plėtros strategijų įgyvendinimas“ administravimo taisyklių 100.3 papunkčio nustatyta tvarka); </w:t>
            </w:r>
          </w:p>
          <w:p w14:paraId="5662250F" w14:textId="4C869186" w:rsidR="00BC356F" w:rsidRPr="00507D51" w:rsidRDefault="00BC356F" w:rsidP="00BC356F">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w:t>
            </w:r>
            <w:r w:rsidRPr="006E2B8A">
              <w:rPr>
                <w:sz w:val="22"/>
                <w:szCs w:val="22"/>
              </w:rPr>
              <w:lastRenderedPageBreak/>
              <w:t xml:space="preserve">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BC356F" w:rsidRPr="00507D51" w14:paraId="75D8EE90" w14:textId="77777777" w:rsidTr="00FB19FD">
        <w:tc>
          <w:tcPr>
            <w:tcW w:w="936" w:type="dxa"/>
            <w:shd w:val="clear" w:color="auto" w:fill="auto"/>
          </w:tcPr>
          <w:p w14:paraId="1C56EFBB" w14:textId="5E9D2848" w:rsidR="00BC356F" w:rsidRPr="00507D51" w:rsidRDefault="000F4C2D" w:rsidP="00BC356F">
            <w:pPr>
              <w:jc w:val="both"/>
              <w:rPr>
                <w:b/>
                <w:sz w:val="22"/>
                <w:szCs w:val="22"/>
              </w:rPr>
            </w:pPr>
            <w:r>
              <w:rPr>
                <w:b/>
                <w:sz w:val="22"/>
                <w:szCs w:val="22"/>
              </w:rPr>
              <w:lastRenderedPageBreak/>
              <w:t>3.3</w:t>
            </w:r>
            <w:r w:rsidR="008D51F5">
              <w:rPr>
                <w:b/>
                <w:sz w:val="22"/>
                <w:szCs w:val="22"/>
              </w:rPr>
              <w:t>.2</w:t>
            </w:r>
            <w:r w:rsidR="00BC356F" w:rsidRPr="00507D51">
              <w:rPr>
                <w:b/>
                <w:sz w:val="22"/>
                <w:szCs w:val="22"/>
              </w:rPr>
              <w:t>.</w:t>
            </w:r>
          </w:p>
        </w:tc>
        <w:tc>
          <w:tcPr>
            <w:tcW w:w="3283" w:type="dxa"/>
            <w:gridSpan w:val="2"/>
            <w:shd w:val="clear" w:color="auto" w:fill="auto"/>
          </w:tcPr>
          <w:p w14:paraId="4E378D9C" w14:textId="6AF7F301" w:rsidR="00BC356F" w:rsidRPr="006E2B8A" w:rsidRDefault="00BC356F" w:rsidP="00BA52F3">
            <w:pPr>
              <w:jc w:val="both"/>
              <w:rPr>
                <w:b/>
                <w:sz w:val="22"/>
                <w:szCs w:val="22"/>
              </w:rPr>
            </w:pPr>
            <w:r w:rsidRPr="006E2B8A">
              <w:rPr>
                <w:b/>
                <w:sz w:val="22"/>
                <w:szCs w:val="22"/>
              </w:rPr>
              <w:t xml:space="preserve">Vietos projekto bendrosios išlaidos </w:t>
            </w:r>
            <w:r w:rsidRPr="006E2B8A">
              <w:rPr>
                <w:sz w:val="22"/>
                <w:szCs w:val="22"/>
              </w:rPr>
              <w:t>(įskaitant viešinimo priemonių, nurodytų Vietos projektų administravimo taisyklių 148 punkte, įsigijimo)</w:t>
            </w:r>
            <w:r w:rsidRPr="006E2B8A">
              <w:rPr>
                <w:b/>
                <w:sz w:val="22"/>
                <w:szCs w:val="22"/>
              </w:rPr>
              <w:t>:</w:t>
            </w:r>
          </w:p>
        </w:tc>
        <w:tc>
          <w:tcPr>
            <w:tcW w:w="10944" w:type="dxa"/>
            <w:shd w:val="clear" w:color="auto" w:fill="auto"/>
          </w:tcPr>
          <w:p w14:paraId="444067BF" w14:textId="77777777" w:rsidR="00BC356F" w:rsidRPr="00507D51" w:rsidRDefault="00BC356F" w:rsidP="00BC356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BC356F" w:rsidRPr="00507D51" w14:paraId="0C411D01" w14:textId="77777777" w:rsidTr="00FB19FD">
        <w:tc>
          <w:tcPr>
            <w:tcW w:w="936" w:type="dxa"/>
            <w:shd w:val="clear" w:color="auto" w:fill="auto"/>
          </w:tcPr>
          <w:p w14:paraId="1F4DE7CB" w14:textId="7267EA89" w:rsidR="00BC356F" w:rsidRPr="00507D51" w:rsidRDefault="000F4C2D" w:rsidP="00BC356F">
            <w:pPr>
              <w:jc w:val="both"/>
              <w:rPr>
                <w:sz w:val="22"/>
                <w:szCs w:val="22"/>
              </w:rPr>
            </w:pPr>
            <w:r>
              <w:rPr>
                <w:sz w:val="22"/>
                <w:szCs w:val="22"/>
              </w:rPr>
              <w:t>3.3</w:t>
            </w:r>
            <w:r w:rsidR="008D51F5">
              <w:rPr>
                <w:sz w:val="22"/>
                <w:szCs w:val="22"/>
              </w:rPr>
              <w:t>.2.1</w:t>
            </w:r>
            <w:r w:rsidR="00BC356F" w:rsidRPr="00507D51">
              <w:rPr>
                <w:sz w:val="22"/>
                <w:szCs w:val="22"/>
              </w:rPr>
              <w:t>.</w:t>
            </w:r>
          </w:p>
        </w:tc>
        <w:tc>
          <w:tcPr>
            <w:tcW w:w="3283" w:type="dxa"/>
            <w:gridSpan w:val="2"/>
            <w:shd w:val="clear" w:color="auto" w:fill="auto"/>
          </w:tcPr>
          <w:p w14:paraId="18D0A926" w14:textId="77777777" w:rsidR="00BC356F" w:rsidRDefault="004970D6" w:rsidP="00BC356F">
            <w:pPr>
              <w:jc w:val="both"/>
              <w:rPr>
                <w:sz w:val="22"/>
                <w:szCs w:val="22"/>
              </w:rPr>
            </w:pPr>
            <w:r w:rsidRPr="004970D6">
              <w:rPr>
                <w:sz w:val="22"/>
                <w:szCs w:val="22"/>
              </w:rPr>
              <w:t>Vietos projekto viešinimo išlaidos</w:t>
            </w:r>
          </w:p>
          <w:p w14:paraId="0AC2073A" w14:textId="232040D6" w:rsidR="000F4C2D" w:rsidRPr="000F4C2D" w:rsidRDefault="000F4C2D" w:rsidP="000F4C2D">
            <w:pPr>
              <w:jc w:val="both"/>
              <w:rPr>
                <w:sz w:val="22"/>
                <w:szCs w:val="22"/>
              </w:rPr>
            </w:pPr>
          </w:p>
        </w:tc>
        <w:tc>
          <w:tcPr>
            <w:tcW w:w="10944" w:type="dxa"/>
            <w:shd w:val="clear" w:color="auto" w:fill="auto"/>
          </w:tcPr>
          <w:p w14:paraId="509C038D" w14:textId="03C30D8E" w:rsidR="00BC356F" w:rsidRPr="004970D6" w:rsidRDefault="00E720B3" w:rsidP="00BC356F">
            <w:pPr>
              <w:jc w:val="both"/>
              <w:rPr>
                <w:sz w:val="22"/>
                <w:szCs w:val="22"/>
              </w:rPr>
            </w:pPr>
            <w:r>
              <w:rPr>
                <w:sz w:val="22"/>
                <w:szCs w:val="22"/>
              </w:rPr>
              <w:t>Pateikiamas komercinis pasiūlymas, kur n</w:t>
            </w:r>
            <w:r w:rsidR="004970D6" w:rsidRPr="004970D6">
              <w:rPr>
                <w:sz w:val="22"/>
                <w:szCs w:val="22"/>
              </w:rPr>
              <w:t>ustatyta viešinimo prekių ir (arba) paslaugų kaina n</w:t>
            </w:r>
            <w:r w:rsidR="004970D6">
              <w:rPr>
                <w:sz w:val="22"/>
                <w:szCs w:val="22"/>
              </w:rPr>
              <w:t>egali viršyti įkainių nurodytų s</w:t>
            </w:r>
            <w:r w:rsidR="004970D6" w:rsidRPr="004970D6">
              <w:rPr>
                <w:sz w:val="22"/>
                <w:szCs w:val="22"/>
              </w:rPr>
              <w:t xml:space="preserve">uteiktos paramos pagal Lietuvos žuvininkystės sektoriaus 2014-2020 metų veiksmų </w:t>
            </w:r>
            <w:proofErr w:type="spellStart"/>
            <w:r w:rsidR="004970D6" w:rsidRPr="004970D6">
              <w:rPr>
                <w:sz w:val="22"/>
                <w:szCs w:val="22"/>
              </w:rPr>
              <w:t>prograrmą</w:t>
            </w:r>
            <w:proofErr w:type="spellEnd"/>
            <w:r w:rsidR="004970D6" w:rsidRPr="004970D6">
              <w:rPr>
                <w:sz w:val="22"/>
                <w:szCs w:val="22"/>
              </w:rPr>
              <w:t xml:space="preserve"> viešinimo taisyklėse, patvirtintose Lietuvos Respublikos žemės ūkio ministro 2016 m. vasari</w:t>
            </w:r>
            <w:r>
              <w:rPr>
                <w:sz w:val="22"/>
                <w:szCs w:val="22"/>
              </w:rPr>
              <w:t>o 25 d. įsakymu Nr. 3D-89 „Dėl s</w:t>
            </w:r>
            <w:r w:rsidR="004970D6" w:rsidRPr="004970D6">
              <w:rPr>
                <w:sz w:val="22"/>
                <w:szCs w:val="22"/>
              </w:rPr>
              <w:t>uteiktos paramos pagal Lietuvos žuvininkystės sektoriaus 2014-2020 metų veiksmų programą viešinimo taisyklių patvirtinimo“ (paraiškos teikimo dieną galiojančioje redakcijoje).</w:t>
            </w:r>
          </w:p>
        </w:tc>
      </w:tr>
      <w:tr w:rsidR="00BC356F" w:rsidRPr="00507D51" w14:paraId="2A0BFF2D" w14:textId="77777777" w:rsidTr="00FB19FD">
        <w:tc>
          <w:tcPr>
            <w:tcW w:w="936" w:type="dxa"/>
            <w:shd w:val="clear" w:color="auto" w:fill="auto"/>
          </w:tcPr>
          <w:p w14:paraId="200F963C" w14:textId="091A3CBD" w:rsidR="00BC356F" w:rsidRPr="00507D51" w:rsidRDefault="000F4C2D" w:rsidP="00BC356F">
            <w:pPr>
              <w:jc w:val="both"/>
              <w:rPr>
                <w:b/>
                <w:sz w:val="22"/>
                <w:szCs w:val="22"/>
              </w:rPr>
            </w:pPr>
            <w:r>
              <w:rPr>
                <w:b/>
                <w:sz w:val="22"/>
                <w:szCs w:val="22"/>
              </w:rPr>
              <w:t>3.3</w:t>
            </w:r>
            <w:r w:rsidR="008D51F5">
              <w:rPr>
                <w:b/>
                <w:sz w:val="22"/>
                <w:szCs w:val="22"/>
              </w:rPr>
              <w:t>.3</w:t>
            </w:r>
            <w:r w:rsidR="00BC356F" w:rsidRPr="00507D51">
              <w:rPr>
                <w:b/>
                <w:sz w:val="22"/>
                <w:szCs w:val="22"/>
              </w:rPr>
              <w:t>.</w:t>
            </w:r>
          </w:p>
        </w:tc>
        <w:tc>
          <w:tcPr>
            <w:tcW w:w="3283" w:type="dxa"/>
            <w:gridSpan w:val="2"/>
            <w:shd w:val="clear" w:color="auto" w:fill="auto"/>
          </w:tcPr>
          <w:p w14:paraId="1103423C" w14:textId="2B6ADCD4" w:rsidR="00BC356F" w:rsidRPr="00507D51" w:rsidRDefault="00BC356F" w:rsidP="00BA52F3">
            <w:pPr>
              <w:jc w:val="both"/>
              <w:rPr>
                <w:sz w:val="22"/>
                <w:szCs w:val="22"/>
              </w:rPr>
            </w:pPr>
            <w:r w:rsidRPr="00507D51">
              <w:rPr>
                <w:b/>
                <w:sz w:val="22"/>
                <w:szCs w:val="22"/>
              </w:rPr>
              <w:t>Pridėtinės vertės mokestis</w:t>
            </w:r>
            <w:r w:rsidRPr="00507D51">
              <w:rPr>
                <w:b/>
                <w:i/>
                <w:sz w:val="22"/>
                <w:szCs w:val="22"/>
              </w:rPr>
              <w:t xml:space="preserve"> </w:t>
            </w:r>
          </w:p>
        </w:tc>
        <w:tc>
          <w:tcPr>
            <w:tcW w:w="10944" w:type="dxa"/>
            <w:shd w:val="clear" w:color="auto" w:fill="auto"/>
          </w:tcPr>
          <w:p w14:paraId="4510A162" w14:textId="107E2926" w:rsidR="00BC356F" w:rsidRPr="004970D6" w:rsidRDefault="004970D6" w:rsidP="00BC356F">
            <w:pPr>
              <w:jc w:val="both"/>
              <w:rPr>
                <w:b/>
                <w:sz w:val="22"/>
                <w:szCs w:val="22"/>
              </w:rPr>
            </w:pPr>
            <w:r w:rsidRPr="004970D6">
              <w:rPr>
                <w:sz w:val="22"/>
                <w:szCs w:val="22"/>
              </w:rPr>
              <w:t>PVM, kurį vietos projekto vykdytojas (išskyrus vietos projektų vykdytojus, nurodytus Žvejybos ir akvakultūros vietos projektų, įgyvendinamų pagal Lietuvos žuvininkystės sektoriaus 2014-2020 m. veiksmų programos priemonę „Vietos plėtros strategijų įgyvendinimas“ administravimo taisyklių 25.4 papunktyje) pagal Lietuvos Respublikos pridėtinės vertės mokesčio įstatymą turi ar galėtų turėti galimybę įtraukti į PVM atskaitą (net jei tokio PVM vietos projektų vykdytojas į atskaitą neįtraukė), yra netinkamas finansuoti iš paramos vietos projektams lėšų.</w:t>
            </w:r>
          </w:p>
        </w:tc>
      </w:tr>
      <w:tr w:rsidR="00BC356F" w:rsidRPr="00507D51" w14:paraId="74A7E933" w14:textId="77777777" w:rsidTr="00FB19FD">
        <w:tc>
          <w:tcPr>
            <w:tcW w:w="15163" w:type="dxa"/>
            <w:gridSpan w:val="4"/>
            <w:shd w:val="clear" w:color="auto" w:fill="F4B083"/>
          </w:tcPr>
          <w:p w14:paraId="29491B45" w14:textId="48446104" w:rsidR="00BC356F" w:rsidRPr="00507D51" w:rsidRDefault="00BC356F" w:rsidP="00BC356F">
            <w:pPr>
              <w:jc w:val="both"/>
              <w:rPr>
                <w:b/>
                <w:sz w:val="22"/>
                <w:szCs w:val="22"/>
              </w:rPr>
            </w:pPr>
            <w:r w:rsidRPr="00507D51">
              <w:rPr>
                <w:b/>
                <w:sz w:val="22"/>
                <w:szCs w:val="22"/>
              </w:rPr>
              <w:t>3.5. Netinkamos finansuoti išlaidos yra nurodytos Vietos projektų administravimo taisyklių 26 punkte ir yra šios:</w:t>
            </w:r>
          </w:p>
        </w:tc>
      </w:tr>
      <w:tr w:rsidR="00BC356F" w:rsidRPr="00507D51" w14:paraId="54A4F584" w14:textId="77777777" w:rsidTr="00FB19FD">
        <w:tc>
          <w:tcPr>
            <w:tcW w:w="15163" w:type="dxa"/>
            <w:gridSpan w:val="4"/>
            <w:shd w:val="clear" w:color="auto" w:fill="auto"/>
          </w:tcPr>
          <w:p w14:paraId="68AA4023" w14:textId="64EEC69F" w:rsidR="00BC356F" w:rsidRPr="00507D51" w:rsidRDefault="00BC356F" w:rsidP="00BC356F">
            <w:pPr>
              <w:jc w:val="both"/>
              <w:rPr>
                <w:strike/>
                <w:color w:val="FF0000"/>
                <w:sz w:val="22"/>
                <w:szCs w:val="22"/>
              </w:rPr>
            </w:pPr>
            <w:r w:rsidRPr="00507D51">
              <w:rPr>
                <w:sz w:val="22"/>
                <w:szCs w:val="22"/>
              </w:rPr>
              <w:t>3.5.1. neatitinkančios Vietos projektų administravimo taisyklių 25 punkte nurodytų tinkamų finansuoti išlaidų kategorijų ir neišvardytos FSA;</w:t>
            </w:r>
          </w:p>
          <w:p w14:paraId="666B6D3B" w14:textId="05DFCDBB" w:rsidR="00BC356F" w:rsidRPr="00507D51" w:rsidRDefault="00BC356F" w:rsidP="00BC356F">
            <w:pPr>
              <w:jc w:val="both"/>
              <w:rPr>
                <w:sz w:val="22"/>
                <w:szCs w:val="22"/>
              </w:rPr>
            </w:pPr>
            <w:r w:rsidRPr="00507D51">
              <w:rPr>
                <w:sz w:val="22"/>
                <w:szCs w:val="22"/>
              </w:rPr>
              <w:t>3.5.2. neišvardytos vietos projekto paraiškoje (po vietos projekto paraiškos pateikimo dienos neleidžiama įtraukti naujų išlaidų ar jas keisti kitomis);</w:t>
            </w:r>
          </w:p>
          <w:p w14:paraId="424A6D90" w14:textId="640B1E0C" w:rsidR="00BC356F" w:rsidRPr="00507D51" w:rsidRDefault="00BC356F" w:rsidP="00BC356F">
            <w:pPr>
              <w:jc w:val="both"/>
              <w:rPr>
                <w:sz w:val="22"/>
                <w:szCs w:val="22"/>
              </w:rPr>
            </w:pPr>
            <w:r w:rsidRPr="00507D51">
              <w:rPr>
                <w:sz w:val="22"/>
                <w:szCs w:val="22"/>
              </w:rPr>
              <w:t>3.5.3. išlaidų dalis, viršijanti tinkamų finansuoti išlaidų įkainį (kai toks yra nustatytas);</w:t>
            </w:r>
          </w:p>
          <w:p w14:paraId="3C5A1431" w14:textId="198C9F62" w:rsidR="00BC356F" w:rsidRPr="00507D51" w:rsidRDefault="00BC356F" w:rsidP="00BC356F">
            <w:pPr>
              <w:jc w:val="both"/>
              <w:rPr>
                <w:sz w:val="22"/>
                <w:szCs w:val="22"/>
              </w:rPr>
            </w:pPr>
            <w:r w:rsidRPr="00507D51">
              <w:rPr>
                <w:sz w:val="22"/>
                <w:szCs w:val="22"/>
              </w:rPr>
              <w:t>3.5.4. nepagrįstai didelės išlaidos;</w:t>
            </w:r>
          </w:p>
          <w:p w14:paraId="3CC0EE79" w14:textId="04A79F06" w:rsidR="00BC356F" w:rsidRPr="00507D51" w:rsidRDefault="00BC356F" w:rsidP="00BC356F">
            <w:pPr>
              <w:jc w:val="both"/>
              <w:rPr>
                <w:sz w:val="22"/>
                <w:szCs w:val="22"/>
              </w:rPr>
            </w:pPr>
            <w:r w:rsidRPr="00507D51">
              <w:rPr>
                <w:sz w:val="22"/>
                <w:szCs w:val="22"/>
              </w:rPr>
              <w:t>3.5.5. nekilnojamojo turto įsigijimo išlaidos;</w:t>
            </w:r>
          </w:p>
          <w:p w14:paraId="50895AA4" w14:textId="4409DEE1" w:rsidR="00BC356F" w:rsidRPr="00507D51" w:rsidRDefault="00BC356F" w:rsidP="00BC356F">
            <w:pPr>
              <w:jc w:val="both"/>
              <w:rPr>
                <w:sz w:val="22"/>
                <w:szCs w:val="22"/>
              </w:rPr>
            </w:pPr>
            <w:r w:rsidRPr="00507D51">
              <w:rPr>
                <w:sz w:val="22"/>
                <w:szCs w:val="22"/>
              </w:rPr>
              <w:t>3.5.6. naudotų prekių įsigijimo išlaidos;</w:t>
            </w:r>
          </w:p>
          <w:p w14:paraId="406738BE" w14:textId="7184E252" w:rsidR="00BC356F" w:rsidRPr="00507D51" w:rsidRDefault="00BC356F" w:rsidP="00BC356F">
            <w:pPr>
              <w:jc w:val="both"/>
              <w:rPr>
                <w:sz w:val="22"/>
                <w:szCs w:val="22"/>
              </w:rPr>
            </w:pPr>
            <w:r w:rsidRPr="00507D51">
              <w:rPr>
                <w:sz w:val="22"/>
                <w:szCs w:val="22"/>
              </w:rPr>
              <w:t>3.5.7. baudos, nuobaudos ir bylinėjimosi išlaidos;</w:t>
            </w:r>
          </w:p>
          <w:p w14:paraId="52F8B1D4" w14:textId="0FC478C9" w:rsidR="00BC356F" w:rsidRPr="00507D51" w:rsidRDefault="00BC356F" w:rsidP="00BC356F">
            <w:pPr>
              <w:jc w:val="both"/>
              <w:rPr>
                <w:sz w:val="22"/>
                <w:szCs w:val="22"/>
              </w:rPr>
            </w:pPr>
            <w:r w:rsidRPr="00507D51">
              <w:rPr>
                <w:sz w:val="22"/>
                <w:szCs w:val="22"/>
              </w:rPr>
              <w:t xml:space="preserve">3.5.8. išlaidos, nepagrįstos faktine gautų prekių, atliktų darbų ar suteiktų paslaugų verte; </w:t>
            </w:r>
          </w:p>
          <w:p w14:paraId="29CB05EE" w14:textId="3D13FA1B" w:rsidR="00BC356F" w:rsidRPr="00507D51" w:rsidRDefault="00BC356F" w:rsidP="00BC356F">
            <w:pPr>
              <w:jc w:val="both"/>
              <w:rPr>
                <w:sz w:val="22"/>
                <w:szCs w:val="22"/>
              </w:rPr>
            </w:pPr>
            <w:r w:rsidRPr="00507D51">
              <w:rPr>
                <w:sz w:val="22"/>
                <w:szCs w:val="22"/>
              </w:rPr>
              <w:t>3.5.9.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51DC241B" w:rsidR="00BC356F" w:rsidRPr="00BA52F3" w:rsidRDefault="00BC356F" w:rsidP="00BC356F">
            <w:pPr>
              <w:jc w:val="both"/>
              <w:rPr>
                <w:color w:val="000000"/>
                <w:sz w:val="22"/>
                <w:szCs w:val="22"/>
              </w:rPr>
            </w:pPr>
            <w:r w:rsidRPr="00507D51">
              <w:rPr>
                <w:sz w:val="22"/>
                <w:szCs w:val="22"/>
              </w:rPr>
              <w:lastRenderedPageBreak/>
              <w:t>3.5.10.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733"/>
        <w:gridCol w:w="6517"/>
        <w:gridCol w:w="3394"/>
      </w:tblGrid>
      <w:tr w:rsidR="005D4D6D" w:rsidRPr="00507D51" w14:paraId="008E8697" w14:textId="77777777" w:rsidTr="00F66D35">
        <w:trPr>
          <w:trHeight w:val="278"/>
        </w:trPr>
        <w:tc>
          <w:tcPr>
            <w:tcW w:w="15304" w:type="dxa"/>
            <w:gridSpan w:val="5"/>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7875FE">
        <w:trPr>
          <w:trHeight w:val="174"/>
        </w:trPr>
        <w:tc>
          <w:tcPr>
            <w:tcW w:w="15304" w:type="dxa"/>
            <w:gridSpan w:val="5"/>
            <w:shd w:val="clear" w:color="auto" w:fill="auto"/>
            <w:vAlign w:val="center"/>
          </w:tcPr>
          <w:p w14:paraId="587B85B5" w14:textId="0F6A6A8B" w:rsidR="007875FE" w:rsidRPr="00507D51" w:rsidRDefault="007875FE" w:rsidP="00362922">
            <w:pPr>
              <w:jc w:val="both"/>
              <w:rPr>
                <w:b/>
                <w:sz w:val="22"/>
                <w:szCs w:val="22"/>
              </w:rPr>
            </w:pPr>
            <w:r w:rsidRPr="00507D51">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4"/>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4"/>
            <w:shd w:val="clear" w:color="auto" w:fill="auto"/>
          </w:tcPr>
          <w:p w14:paraId="51FA4BA3" w14:textId="2946A92F" w:rsidR="00D7347C" w:rsidRPr="00507D51" w:rsidRDefault="00D7347C" w:rsidP="00D7347C">
            <w:pPr>
              <w:rPr>
                <w:b/>
                <w:sz w:val="22"/>
                <w:szCs w:val="22"/>
                <w:u w:val="single"/>
              </w:rPr>
            </w:pPr>
            <w:r w:rsidRPr="00507D51">
              <w:rPr>
                <w:b/>
                <w:sz w:val="22"/>
                <w:szCs w:val="22"/>
                <w:u w:val="single"/>
              </w:rPr>
              <w:t>Tinkamumo finansuoti sąlygos:</w:t>
            </w:r>
            <w:r w:rsidRPr="00507D51">
              <w:rPr>
                <w:b/>
                <w:i/>
                <w:sz w:val="22"/>
                <w:szCs w:val="22"/>
              </w:rPr>
              <w:t xml:space="preserve"> </w:t>
            </w:r>
          </w:p>
          <w:p w14:paraId="24E8FEDA" w14:textId="77777777" w:rsidR="00D7347C" w:rsidRPr="00507D51" w:rsidRDefault="00D7347C" w:rsidP="00D7347C">
            <w:pPr>
              <w:jc w:val="both"/>
              <w:rPr>
                <w:sz w:val="22"/>
                <w:szCs w:val="22"/>
              </w:rPr>
            </w:pPr>
          </w:p>
        </w:tc>
      </w:tr>
      <w:tr w:rsidR="00D7347C" w:rsidRPr="00507D51" w14:paraId="78E142B7" w14:textId="77777777" w:rsidTr="002550C7">
        <w:trPr>
          <w:trHeight w:val="122"/>
        </w:trPr>
        <w:tc>
          <w:tcPr>
            <w:tcW w:w="1188" w:type="dxa"/>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4116" w:type="dxa"/>
            <w:gridSpan w:val="4"/>
            <w:shd w:val="clear" w:color="auto" w:fill="auto"/>
          </w:tcPr>
          <w:p w14:paraId="2DED04E3" w14:textId="45DEA562" w:rsidR="00D7347C" w:rsidRPr="00507D51" w:rsidRDefault="00D7347C" w:rsidP="00362922">
            <w:pPr>
              <w:jc w:val="both"/>
              <w:rPr>
                <w:sz w:val="22"/>
                <w:szCs w:val="22"/>
              </w:rPr>
            </w:pPr>
            <w:r w:rsidRPr="00507D51">
              <w:rPr>
                <w:b/>
                <w:sz w:val="22"/>
                <w:szCs w:val="22"/>
              </w:rPr>
              <w:t>Bendrosios tinkamumo sąlygos pareiškėjui</w:t>
            </w:r>
            <w:r w:rsidRPr="00507D51">
              <w:rPr>
                <w:sz w:val="22"/>
                <w:szCs w:val="22"/>
              </w:rPr>
              <w:t xml:space="preserve"> </w:t>
            </w:r>
            <w:r w:rsidR="00B6272F" w:rsidRPr="00B6272F">
              <w:rPr>
                <w:b/>
                <w:sz w:val="22"/>
                <w:szCs w:val="22"/>
              </w:rPr>
              <w:t>ir vietos projekto partneriui (</w:t>
            </w:r>
            <w:proofErr w:type="spellStart"/>
            <w:r w:rsidR="00B6272F" w:rsidRPr="00B6272F">
              <w:rPr>
                <w:b/>
                <w:sz w:val="22"/>
                <w:szCs w:val="22"/>
              </w:rPr>
              <w:t>iams</w:t>
            </w:r>
            <w:proofErr w:type="spellEnd"/>
            <w:r w:rsidR="00B6272F" w:rsidRPr="00B6272F">
              <w:rPr>
                <w:b/>
                <w:sz w:val="22"/>
                <w:szCs w:val="22"/>
              </w:rPr>
              <w:t>)</w:t>
            </w:r>
            <w:r w:rsidR="00B6272F">
              <w:rPr>
                <w:b/>
                <w:sz w:val="22"/>
                <w:szCs w:val="22"/>
              </w:rPr>
              <w:t>:</w:t>
            </w:r>
            <w:r w:rsidR="00B6272F">
              <w:rPr>
                <w:sz w:val="22"/>
                <w:szCs w:val="22"/>
              </w:rPr>
              <w:t xml:space="preserve"> </w:t>
            </w:r>
            <w:r w:rsidRPr="00507D51">
              <w:rPr>
                <w:sz w:val="22"/>
                <w:szCs w:val="22"/>
              </w:rPr>
              <w:t>numatytos Vietos proje</w:t>
            </w:r>
            <w:r w:rsidR="004502B1" w:rsidRPr="00507D51">
              <w:rPr>
                <w:sz w:val="22"/>
                <w:szCs w:val="22"/>
              </w:rPr>
              <w:t>ktų  administravimo taisyklių 16</w:t>
            </w:r>
            <w:r w:rsidRPr="00507D51">
              <w:rPr>
                <w:sz w:val="22"/>
                <w:szCs w:val="22"/>
              </w:rPr>
              <w:t>.1</w:t>
            </w:r>
            <w:r w:rsidR="005504C7">
              <w:rPr>
                <w:sz w:val="22"/>
                <w:szCs w:val="22"/>
              </w:rPr>
              <w:t xml:space="preserve"> ir </w:t>
            </w:r>
            <w:r w:rsidR="00B6272F">
              <w:rPr>
                <w:sz w:val="22"/>
                <w:szCs w:val="22"/>
              </w:rPr>
              <w:t>20.1</w:t>
            </w:r>
            <w:r w:rsidRPr="00507D51">
              <w:rPr>
                <w:i/>
                <w:sz w:val="22"/>
                <w:szCs w:val="22"/>
              </w:rPr>
              <w:t xml:space="preserve"> </w:t>
            </w:r>
            <w:r w:rsidR="00B6272F">
              <w:rPr>
                <w:sz w:val="22"/>
                <w:szCs w:val="22"/>
              </w:rPr>
              <w:t>papunkčiuose</w:t>
            </w:r>
            <w:r w:rsidRPr="00507D51">
              <w:rPr>
                <w:sz w:val="22"/>
                <w:szCs w:val="22"/>
              </w:rPr>
              <w:t>.</w:t>
            </w:r>
          </w:p>
        </w:tc>
      </w:tr>
      <w:tr w:rsidR="00D7347C" w:rsidRPr="00507D51" w14:paraId="627AF4C6" w14:textId="77777777" w:rsidTr="002550C7">
        <w:trPr>
          <w:trHeight w:val="122"/>
        </w:trPr>
        <w:tc>
          <w:tcPr>
            <w:tcW w:w="1188" w:type="dxa"/>
            <w:shd w:val="clear" w:color="auto" w:fill="auto"/>
          </w:tcPr>
          <w:p w14:paraId="2FADEAB8" w14:textId="2EA8E2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.2.</w:t>
            </w:r>
          </w:p>
        </w:tc>
        <w:tc>
          <w:tcPr>
            <w:tcW w:w="14116" w:type="dxa"/>
            <w:gridSpan w:val="4"/>
            <w:shd w:val="clear" w:color="auto" w:fill="auto"/>
          </w:tcPr>
          <w:p w14:paraId="3E12635E" w14:textId="38FF23D4" w:rsidR="00D7347C" w:rsidRPr="00507D51" w:rsidRDefault="00D7347C" w:rsidP="00362922">
            <w:pPr>
              <w:jc w:val="both"/>
              <w:rPr>
                <w:b/>
                <w:sz w:val="22"/>
                <w:szCs w:val="22"/>
              </w:rPr>
            </w:pPr>
            <w:r w:rsidRPr="00507D51">
              <w:rPr>
                <w:b/>
                <w:sz w:val="22"/>
                <w:szCs w:val="22"/>
              </w:rPr>
              <w:t>Specialiosios tinkamumo sąlygos pareiškėjui:</w:t>
            </w:r>
            <w:r w:rsidR="00B6272F">
              <w:rPr>
                <w:b/>
                <w:sz w:val="22"/>
                <w:szCs w:val="22"/>
              </w:rPr>
              <w:t xml:space="preserve"> </w:t>
            </w:r>
          </w:p>
        </w:tc>
      </w:tr>
      <w:tr w:rsidR="00D7347C" w:rsidRPr="00507D51" w14:paraId="2A78DBA3" w14:textId="77777777" w:rsidTr="0090776A">
        <w:tc>
          <w:tcPr>
            <w:tcW w:w="1188" w:type="dxa"/>
            <w:shd w:val="clear" w:color="auto" w:fill="auto"/>
            <w:vAlign w:val="center"/>
          </w:tcPr>
          <w:p w14:paraId="2A8964C5" w14:textId="77777777" w:rsidR="00D7347C" w:rsidRPr="00507D51" w:rsidRDefault="00D7347C" w:rsidP="00D7347C">
            <w:pPr>
              <w:jc w:val="center"/>
              <w:rPr>
                <w:b/>
                <w:sz w:val="22"/>
                <w:szCs w:val="22"/>
              </w:rPr>
            </w:pPr>
            <w:r w:rsidRPr="00507D51">
              <w:rPr>
                <w:b/>
                <w:sz w:val="22"/>
                <w:szCs w:val="22"/>
              </w:rPr>
              <w:t>Eil. Nr.</w:t>
            </w:r>
          </w:p>
        </w:tc>
        <w:tc>
          <w:tcPr>
            <w:tcW w:w="4205" w:type="dxa"/>
            <w:gridSpan w:val="2"/>
            <w:shd w:val="clear" w:color="auto" w:fill="auto"/>
            <w:vAlign w:val="center"/>
          </w:tcPr>
          <w:p w14:paraId="73EBB547" w14:textId="77777777" w:rsidR="00D7347C" w:rsidRPr="00507D51" w:rsidRDefault="00D7347C" w:rsidP="00D7347C">
            <w:pPr>
              <w:jc w:val="center"/>
              <w:rPr>
                <w:b/>
                <w:sz w:val="22"/>
                <w:szCs w:val="22"/>
              </w:rPr>
            </w:pPr>
            <w:r w:rsidRPr="00507D51">
              <w:rPr>
                <w:b/>
                <w:sz w:val="22"/>
                <w:szCs w:val="22"/>
              </w:rPr>
              <w:t xml:space="preserve">Vietos projektų finansavimo sąlyga </w:t>
            </w:r>
          </w:p>
        </w:tc>
        <w:tc>
          <w:tcPr>
            <w:tcW w:w="6517" w:type="dxa"/>
            <w:shd w:val="clear" w:color="auto" w:fill="auto"/>
            <w:vAlign w:val="center"/>
          </w:tcPr>
          <w:p w14:paraId="34966239" w14:textId="77777777" w:rsidR="00D7347C" w:rsidRPr="00507D51" w:rsidRDefault="00D7347C" w:rsidP="00D7347C">
            <w:pPr>
              <w:jc w:val="center"/>
              <w:rPr>
                <w:b/>
                <w:sz w:val="22"/>
                <w:szCs w:val="22"/>
              </w:rPr>
            </w:pPr>
            <w:proofErr w:type="spellStart"/>
            <w:r w:rsidRPr="00507D51">
              <w:rPr>
                <w:b/>
                <w:sz w:val="22"/>
                <w:szCs w:val="22"/>
              </w:rPr>
              <w:t>Patikrinamumas</w:t>
            </w:r>
            <w:proofErr w:type="spellEnd"/>
          </w:p>
          <w:p w14:paraId="0843013F" w14:textId="47981D3F" w:rsidR="00D7347C" w:rsidRPr="00507D51" w:rsidRDefault="00D7347C" w:rsidP="00AD3A30">
            <w:pPr>
              <w:jc w:val="center"/>
              <w:rPr>
                <w:sz w:val="22"/>
                <w:szCs w:val="22"/>
              </w:rPr>
            </w:pPr>
            <w:r w:rsidRPr="00507D51">
              <w:rPr>
                <w:sz w:val="22"/>
                <w:szCs w:val="22"/>
              </w:rPr>
              <w:t xml:space="preserve">(Pateikiamas paaiškinimas, 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D7347C" w:rsidRPr="00507D51" w:rsidRDefault="00D7347C" w:rsidP="00D7347C">
            <w:pPr>
              <w:jc w:val="center"/>
              <w:rPr>
                <w:b/>
                <w:sz w:val="22"/>
                <w:szCs w:val="22"/>
              </w:rPr>
            </w:pPr>
            <w:proofErr w:type="spellStart"/>
            <w:r w:rsidRPr="00507D51">
              <w:rPr>
                <w:b/>
                <w:sz w:val="22"/>
                <w:szCs w:val="22"/>
              </w:rPr>
              <w:t>Kontroliuojamumas</w:t>
            </w:r>
            <w:proofErr w:type="spellEnd"/>
            <w:r w:rsidRPr="00507D51">
              <w:rPr>
                <w:b/>
                <w:sz w:val="22"/>
                <w:szCs w:val="22"/>
              </w:rPr>
              <w:t xml:space="preserve"> (kai taikoma)</w:t>
            </w:r>
          </w:p>
          <w:p w14:paraId="70B6A8DB" w14:textId="77777777" w:rsidR="00D7347C" w:rsidRPr="00507D51" w:rsidRDefault="00D7347C" w:rsidP="00D7347C">
            <w:pPr>
              <w:jc w:val="center"/>
              <w:rPr>
                <w:sz w:val="22"/>
                <w:szCs w:val="22"/>
              </w:rPr>
            </w:pPr>
            <w:r w:rsidRPr="00507D51">
              <w:rPr>
                <w:sz w:val="22"/>
                <w:szCs w:val="22"/>
              </w:rPr>
              <w:t xml:space="preserve">(Pateikiamas paaiškinimas, kaip </w:t>
            </w:r>
            <w:r w:rsidRPr="00507D51">
              <w:rPr>
                <w:b/>
                <w:sz w:val="22"/>
                <w:szCs w:val="22"/>
              </w:rPr>
              <w:t xml:space="preserve">vietos projekto įgyvendinimo metu ir vietos projekto kontrolės laikotarpio metu </w:t>
            </w:r>
            <w:r w:rsidRPr="00507D51">
              <w:rPr>
                <w:sz w:val="22"/>
                <w:szCs w:val="22"/>
              </w:rPr>
              <w:t xml:space="preserve">bus vertinama atitiktis finansavimo sąlygai, t. y. kokius rašytinius įrodymus turės pateikti vietos projekto vykdytojas patikrų vietoje ir </w:t>
            </w:r>
            <w:proofErr w:type="spellStart"/>
            <w:r w:rsidRPr="00507D51">
              <w:rPr>
                <w:sz w:val="22"/>
                <w:szCs w:val="22"/>
              </w:rPr>
              <w:t>ex-post</w:t>
            </w:r>
            <w:proofErr w:type="spellEnd"/>
            <w:r w:rsidRPr="00507D51">
              <w:rPr>
                <w:sz w:val="22"/>
                <w:szCs w:val="22"/>
              </w:rPr>
              <w:t xml:space="preserve"> patikrų metu, kad Agentūra galėtų įsitikinti, jog yra visiškai laikomasi finansavimo sąlygų) </w:t>
            </w:r>
          </w:p>
        </w:tc>
      </w:tr>
      <w:tr w:rsidR="00D7347C" w:rsidRPr="00507D51" w14:paraId="633EFED8" w14:textId="77777777" w:rsidTr="0090776A">
        <w:tc>
          <w:tcPr>
            <w:tcW w:w="1188" w:type="dxa"/>
            <w:tcBorders>
              <w:bottom w:val="single" w:sz="18" w:space="0" w:color="auto"/>
            </w:tcBorders>
            <w:shd w:val="clear" w:color="auto" w:fill="auto"/>
          </w:tcPr>
          <w:p w14:paraId="798EBC46" w14:textId="77777777" w:rsidR="00D7347C" w:rsidRPr="00507D51" w:rsidRDefault="00D7347C" w:rsidP="00D7347C">
            <w:pPr>
              <w:jc w:val="center"/>
              <w:rPr>
                <w:b/>
                <w:sz w:val="22"/>
                <w:szCs w:val="22"/>
              </w:rPr>
            </w:pPr>
            <w:r w:rsidRPr="00507D51">
              <w:rPr>
                <w:b/>
                <w:sz w:val="22"/>
                <w:szCs w:val="22"/>
              </w:rPr>
              <w:t>I</w:t>
            </w:r>
          </w:p>
        </w:tc>
        <w:tc>
          <w:tcPr>
            <w:tcW w:w="4205" w:type="dxa"/>
            <w:gridSpan w:val="2"/>
            <w:tcBorders>
              <w:bottom w:val="single" w:sz="18" w:space="0" w:color="auto"/>
            </w:tcBorders>
            <w:shd w:val="clear" w:color="auto" w:fill="auto"/>
          </w:tcPr>
          <w:p w14:paraId="73D9D53E" w14:textId="77777777" w:rsidR="00D7347C" w:rsidRPr="00507D51" w:rsidRDefault="00D7347C" w:rsidP="00D7347C">
            <w:pPr>
              <w:jc w:val="center"/>
              <w:rPr>
                <w:b/>
                <w:sz w:val="22"/>
                <w:szCs w:val="22"/>
              </w:rPr>
            </w:pPr>
            <w:r w:rsidRPr="00507D51">
              <w:rPr>
                <w:b/>
                <w:sz w:val="22"/>
                <w:szCs w:val="22"/>
              </w:rPr>
              <w:t>II</w:t>
            </w:r>
          </w:p>
        </w:tc>
        <w:tc>
          <w:tcPr>
            <w:tcW w:w="6517" w:type="dxa"/>
            <w:tcBorders>
              <w:bottom w:val="single" w:sz="18" w:space="0" w:color="auto"/>
            </w:tcBorders>
            <w:shd w:val="clear" w:color="auto" w:fill="auto"/>
          </w:tcPr>
          <w:p w14:paraId="06D6A9A2" w14:textId="77777777" w:rsidR="00D7347C" w:rsidRPr="00507D51" w:rsidRDefault="00D7347C" w:rsidP="00D7347C">
            <w:pPr>
              <w:jc w:val="center"/>
              <w:rPr>
                <w:b/>
                <w:sz w:val="22"/>
                <w:szCs w:val="22"/>
              </w:rPr>
            </w:pPr>
            <w:r w:rsidRPr="00507D51">
              <w:rPr>
                <w:b/>
                <w:sz w:val="22"/>
                <w:szCs w:val="22"/>
              </w:rPr>
              <w:t>III</w:t>
            </w:r>
          </w:p>
        </w:tc>
        <w:tc>
          <w:tcPr>
            <w:tcW w:w="3394" w:type="dxa"/>
            <w:tcBorders>
              <w:bottom w:val="single" w:sz="18" w:space="0" w:color="auto"/>
            </w:tcBorders>
            <w:shd w:val="clear" w:color="auto" w:fill="auto"/>
          </w:tcPr>
          <w:p w14:paraId="743653EF" w14:textId="77777777" w:rsidR="00D7347C" w:rsidRPr="00507D51" w:rsidRDefault="00D7347C" w:rsidP="00D7347C">
            <w:pPr>
              <w:jc w:val="center"/>
              <w:rPr>
                <w:b/>
                <w:sz w:val="22"/>
                <w:szCs w:val="22"/>
              </w:rPr>
            </w:pPr>
            <w:r w:rsidRPr="00507D51">
              <w:rPr>
                <w:b/>
                <w:sz w:val="22"/>
                <w:szCs w:val="22"/>
              </w:rPr>
              <w:t>IV</w:t>
            </w:r>
          </w:p>
        </w:tc>
      </w:tr>
      <w:tr w:rsidR="00AD3A30" w:rsidRPr="00507D51" w14:paraId="28B49F8E" w14:textId="77777777" w:rsidTr="0090776A">
        <w:tc>
          <w:tcPr>
            <w:tcW w:w="1188" w:type="dxa"/>
            <w:shd w:val="clear" w:color="auto" w:fill="auto"/>
          </w:tcPr>
          <w:p w14:paraId="0BD49A48" w14:textId="0DF577A6" w:rsidR="00AD3A30" w:rsidRPr="00507D51" w:rsidRDefault="00212FA8" w:rsidP="00D7347C">
            <w:pPr>
              <w:rPr>
                <w:sz w:val="22"/>
                <w:szCs w:val="22"/>
              </w:rPr>
            </w:pPr>
            <w:r>
              <w:rPr>
                <w:sz w:val="22"/>
                <w:szCs w:val="22"/>
              </w:rPr>
              <w:t>4.2.2.1</w:t>
            </w:r>
            <w:r w:rsidR="00AD3A30">
              <w:rPr>
                <w:sz w:val="22"/>
                <w:szCs w:val="22"/>
              </w:rPr>
              <w:t>.</w:t>
            </w:r>
          </w:p>
        </w:tc>
        <w:tc>
          <w:tcPr>
            <w:tcW w:w="4205" w:type="dxa"/>
            <w:gridSpan w:val="2"/>
            <w:shd w:val="clear" w:color="auto" w:fill="auto"/>
          </w:tcPr>
          <w:p w14:paraId="762F660A" w14:textId="3BF602C4" w:rsidR="00AD3A30" w:rsidRPr="00E52249" w:rsidRDefault="0001018C" w:rsidP="00D7347C">
            <w:pPr>
              <w:jc w:val="both"/>
              <w:rPr>
                <w:sz w:val="22"/>
                <w:szCs w:val="22"/>
                <w:highlight w:val="yellow"/>
              </w:rPr>
            </w:pPr>
            <w:r w:rsidRPr="00E52249">
              <w:rPr>
                <w:sz w:val="22"/>
                <w:szCs w:val="22"/>
              </w:rPr>
              <w:t>Pareiškėjo steigimo dokumentuose numatyti veiklos tikslai susiję su projekte numatyta vykdyti veikla (-</w:t>
            </w:r>
            <w:proofErr w:type="spellStart"/>
            <w:r w:rsidRPr="00E52249">
              <w:rPr>
                <w:sz w:val="22"/>
                <w:szCs w:val="22"/>
              </w:rPr>
              <w:t>omis</w:t>
            </w:r>
            <w:proofErr w:type="spellEnd"/>
            <w:r w:rsidRPr="00E52249">
              <w:rPr>
                <w:sz w:val="22"/>
                <w:szCs w:val="22"/>
              </w:rPr>
              <w:t>) (netaikoma savivaldybės administracijai ir jos įstaigoms)</w:t>
            </w:r>
          </w:p>
        </w:tc>
        <w:tc>
          <w:tcPr>
            <w:tcW w:w="6517" w:type="dxa"/>
            <w:shd w:val="clear" w:color="auto" w:fill="auto"/>
          </w:tcPr>
          <w:p w14:paraId="136A7C15" w14:textId="0493E385" w:rsidR="00AD3A30" w:rsidRPr="00AD3A30" w:rsidRDefault="00AD3A30" w:rsidP="0001018C">
            <w:pPr>
              <w:jc w:val="both"/>
              <w:rPr>
                <w:sz w:val="22"/>
                <w:szCs w:val="22"/>
              </w:rPr>
            </w:pPr>
            <w:r w:rsidRPr="00AD3A30">
              <w:rPr>
                <w:sz w:val="22"/>
                <w:szCs w:val="22"/>
              </w:rPr>
              <w:t xml:space="preserve">Atitiktis tinkamumo sąlygai patikrinama pagal </w:t>
            </w:r>
            <w:r w:rsidR="0001018C">
              <w:rPr>
                <w:sz w:val="22"/>
                <w:szCs w:val="22"/>
              </w:rPr>
              <w:t>pateiktus dokumentus (įstatai, nuostatai ir pan.)</w:t>
            </w:r>
          </w:p>
        </w:tc>
        <w:tc>
          <w:tcPr>
            <w:tcW w:w="3394" w:type="dxa"/>
            <w:shd w:val="clear" w:color="auto" w:fill="auto"/>
          </w:tcPr>
          <w:p w14:paraId="7726DB36" w14:textId="331BFA55" w:rsidR="00AD3A30" w:rsidRPr="00AD3A30" w:rsidRDefault="0001018C" w:rsidP="00D7347C">
            <w:pPr>
              <w:jc w:val="both"/>
              <w:rPr>
                <w:sz w:val="22"/>
                <w:szCs w:val="22"/>
              </w:rPr>
            </w:pPr>
            <w:r>
              <w:rPr>
                <w:sz w:val="22"/>
                <w:szCs w:val="22"/>
              </w:rPr>
              <w:t>netaikoma</w:t>
            </w:r>
          </w:p>
        </w:tc>
      </w:tr>
      <w:tr w:rsidR="00D7347C" w:rsidRPr="00507D51" w14:paraId="510911A2" w14:textId="77777777" w:rsidTr="0090776A">
        <w:tc>
          <w:tcPr>
            <w:tcW w:w="1188" w:type="dxa"/>
            <w:shd w:val="clear" w:color="auto" w:fill="auto"/>
          </w:tcPr>
          <w:p w14:paraId="0A4C658D" w14:textId="14F3D72E" w:rsidR="00D7347C" w:rsidRPr="00507D51" w:rsidRDefault="00D7347C" w:rsidP="00D7347C">
            <w:pPr>
              <w:rPr>
                <w:b/>
                <w:sz w:val="22"/>
                <w:szCs w:val="22"/>
              </w:rPr>
            </w:pPr>
            <w:r w:rsidRPr="00212FA8">
              <w:rPr>
                <w:b/>
                <w:sz w:val="22"/>
                <w:szCs w:val="22"/>
              </w:rPr>
              <w:t>4.</w:t>
            </w:r>
            <w:r w:rsidR="007875FE" w:rsidRPr="00212FA8">
              <w:rPr>
                <w:b/>
                <w:sz w:val="22"/>
                <w:szCs w:val="22"/>
              </w:rPr>
              <w:t>2</w:t>
            </w:r>
            <w:r w:rsidRPr="00212FA8">
              <w:rPr>
                <w:b/>
                <w:sz w:val="22"/>
                <w:szCs w:val="22"/>
              </w:rPr>
              <w:t>.3.</w:t>
            </w:r>
            <w:r w:rsidRPr="00507D51">
              <w:rPr>
                <w:b/>
                <w:sz w:val="22"/>
                <w:szCs w:val="22"/>
              </w:rPr>
              <w:t xml:space="preserve"> </w:t>
            </w:r>
          </w:p>
        </w:tc>
        <w:tc>
          <w:tcPr>
            <w:tcW w:w="14116" w:type="dxa"/>
            <w:gridSpan w:val="4"/>
            <w:shd w:val="clear" w:color="auto" w:fill="auto"/>
          </w:tcPr>
          <w:p w14:paraId="2FE07584" w14:textId="1646B3CD" w:rsidR="00D7347C" w:rsidRPr="00507D51" w:rsidRDefault="00D7347C" w:rsidP="00255388">
            <w:pPr>
              <w:jc w:val="both"/>
              <w:rPr>
                <w:b/>
                <w:sz w:val="22"/>
                <w:szCs w:val="22"/>
              </w:rPr>
            </w:pPr>
            <w:r w:rsidRPr="00507D51">
              <w:rPr>
                <w:b/>
                <w:sz w:val="22"/>
                <w:szCs w:val="22"/>
              </w:rPr>
              <w:t>Papildomos tinkamumo sąlygos pareiškėjui ir vietos projekto partneriui (-</w:t>
            </w:r>
            <w:proofErr w:type="spellStart"/>
            <w:r w:rsidRPr="00507D51">
              <w:rPr>
                <w:b/>
                <w:sz w:val="22"/>
                <w:szCs w:val="22"/>
              </w:rPr>
              <w:t>ams</w:t>
            </w:r>
            <w:proofErr w:type="spellEnd"/>
            <w:r w:rsidRPr="00507D51">
              <w:rPr>
                <w:b/>
                <w:sz w:val="22"/>
                <w:szCs w:val="22"/>
              </w:rPr>
              <w:t>):</w:t>
            </w:r>
            <w:r w:rsidR="00FE58D3">
              <w:rPr>
                <w:b/>
                <w:sz w:val="22"/>
                <w:szCs w:val="22"/>
              </w:rPr>
              <w:t xml:space="preserve"> </w:t>
            </w:r>
            <w:r w:rsidR="00FE58D3" w:rsidRPr="00FE58D3">
              <w:rPr>
                <w:sz w:val="22"/>
                <w:szCs w:val="22"/>
              </w:rPr>
              <w:t>netaikoma</w:t>
            </w:r>
          </w:p>
        </w:tc>
      </w:tr>
      <w:tr w:rsidR="00D7347C" w:rsidRPr="00507D51"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.4.</w:t>
            </w:r>
          </w:p>
        </w:tc>
        <w:tc>
          <w:tcPr>
            <w:tcW w:w="14116" w:type="dxa"/>
            <w:gridSpan w:val="4"/>
            <w:tcBorders>
              <w:top w:val="single" w:sz="18" w:space="0" w:color="auto"/>
            </w:tcBorders>
            <w:shd w:val="clear" w:color="auto" w:fill="auto"/>
          </w:tcPr>
          <w:p w14:paraId="1A25D28D" w14:textId="3D2507B6" w:rsidR="00D7347C" w:rsidRPr="00507D51" w:rsidRDefault="00D7347C" w:rsidP="00255388">
            <w:pPr>
              <w:jc w:val="both"/>
              <w:rPr>
                <w:b/>
                <w:sz w:val="22"/>
                <w:szCs w:val="22"/>
              </w:rPr>
            </w:pPr>
            <w:r w:rsidRPr="00507D51">
              <w:rPr>
                <w:b/>
                <w:sz w:val="22"/>
                <w:szCs w:val="22"/>
              </w:rPr>
              <w:t xml:space="preserve">Bendrosios tinkamumo sąlygos, vietos projektui numatytos </w:t>
            </w:r>
            <w:r w:rsidRPr="00507D51">
              <w:rPr>
                <w:sz w:val="22"/>
                <w:szCs w:val="22"/>
              </w:rPr>
              <w:t>Vietos proje</w:t>
            </w:r>
            <w:r w:rsidR="00643D94" w:rsidRPr="00507D51">
              <w:rPr>
                <w:sz w:val="22"/>
                <w:szCs w:val="22"/>
              </w:rPr>
              <w:t>ktų  administravimo taisyklių 21</w:t>
            </w:r>
            <w:r w:rsidRPr="00507D51">
              <w:rPr>
                <w:sz w:val="22"/>
                <w:szCs w:val="22"/>
              </w:rPr>
              <w:t>.1 papunktyje</w:t>
            </w:r>
            <w:r w:rsidR="00255388">
              <w:rPr>
                <w:b/>
                <w:i/>
              </w:rPr>
              <w:t>.</w:t>
            </w:r>
          </w:p>
        </w:tc>
      </w:tr>
      <w:tr w:rsidR="00D7347C" w:rsidRPr="00507D51" w14:paraId="54D2E999" w14:textId="77777777" w:rsidTr="0090776A">
        <w:tc>
          <w:tcPr>
            <w:tcW w:w="1188" w:type="dxa"/>
            <w:shd w:val="clear" w:color="auto" w:fill="auto"/>
          </w:tcPr>
          <w:p w14:paraId="50FDEB1B" w14:textId="26CB054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 xml:space="preserve">.5. </w:t>
            </w:r>
          </w:p>
        </w:tc>
        <w:tc>
          <w:tcPr>
            <w:tcW w:w="14116" w:type="dxa"/>
            <w:gridSpan w:val="4"/>
            <w:shd w:val="clear" w:color="auto" w:fill="auto"/>
          </w:tcPr>
          <w:p w14:paraId="3831428D" w14:textId="06C97D22" w:rsidR="00D7347C" w:rsidRPr="00507D51" w:rsidRDefault="00D7347C" w:rsidP="00255388">
            <w:pPr>
              <w:jc w:val="both"/>
              <w:rPr>
                <w:b/>
                <w:sz w:val="22"/>
                <w:szCs w:val="22"/>
              </w:rPr>
            </w:pPr>
            <w:r w:rsidRPr="00507D51">
              <w:rPr>
                <w:b/>
                <w:sz w:val="22"/>
                <w:szCs w:val="22"/>
              </w:rPr>
              <w:t>Specialiosios tinkamumo sąlygos vietos projektui:</w:t>
            </w:r>
            <w:r w:rsidR="00255388">
              <w:rPr>
                <w:i/>
              </w:rPr>
              <w:t xml:space="preserve"> </w:t>
            </w:r>
            <w:r w:rsidR="00255388" w:rsidRPr="00255388">
              <w:rPr>
                <w:sz w:val="22"/>
                <w:szCs w:val="22"/>
              </w:rPr>
              <w:t>netaikoma</w:t>
            </w:r>
            <w:r w:rsidRPr="00507D51">
              <w:rPr>
                <w:b/>
                <w:i/>
                <w:sz w:val="22"/>
                <w:szCs w:val="22"/>
              </w:rPr>
              <w:t xml:space="preserve"> </w:t>
            </w:r>
          </w:p>
        </w:tc>
      </w:tr>
      <w:tr w:rsidR="0090776A" w:rsidRPr="00507D51" w14:paraId="7AA76ABE" w14:textId="77777777" w:rsidTr="0090776A">
        <w:tc>
          <w:tcPr>
            <w:tcW w:w="1188" w:type="dxa"/>
            <w:shd w:val="clear" w:color="auto" w:fill="auto"/>
            <w:vAlign w:val="center"/>
          </w:tcPr>
          <w:p w14:paraId="78A64569" w14:textId="0CE235B2" w:rsidR="0090776A" w:rsidRPr="00507D51" w:rsidRDefault="0090776A" w:rsidP="0090776A">
            <w:pPr>
              <w:rPr>
                <w:sz w:val="22"/>
                <w:szCs w:val="22"/>
              </w:rPr>
            </w:pPr>
            <w:r w:rsidRPr="00507D51">
              <w:rPr>
                <w:b/>
                <w:sz w:val="22"/>
                <w:szCs w:val="22"/>
              </w:rPr>
              <w:t>Eil. Nr.</w:t>
            </w:r>
          </w:p>
        </w:tc>
        <w:tc>
          <w:tcPr>
            <w:tcW w:w="4205" w:type="dxa"/>
            <w:gridSpan w:val="2"/>
            <w:shd w:val="clear" w:color="auto" w:fill="auto"/>
            <w:vAlign w:val="center"/>
          </w:tcPr>
          <w:p w14:paraId="1DC1BD3D" w14:textId="5D32AEED" w:rsidR="0090776A" w:rsidRPr="00507D51" w:rsidRDefault="0090776A" w:rsidP="0090776A">
            <w:pPr>
              <w:jc w:val="both"/>
              <w:rPr>
                <w:i/>
                <w:sz w:val="22"/>
                <w:szCs w:val="22"/>
              </w:rPr>
            </w:pPr>
            <w:r w:rsidRPr="00507D51">
              <w:rPr>
                <w:b/>
                <w:sz w:val="22"/>
                <w:szCs w:val="22"/>
              </w:rPr>
              <w:t xml:space="preserve">Vietos projektų finansavimo sąlyga </w:t>
            </w:r>
          </w:p>
        </w:tc>
        <w:tc>
          <w:tcPr>
            <w:tcW w:w="6517" w:type="dxa"/>
            <w:shd w:val="clear" w:color="auto" w:fill="auto"/>
            <w:vAlign w:val="center"/>
          </w:tcPr>
          <w:p w14:paraId="16B0A422" w14:textId="77777777" w:rsidR="0090776A" w:rsidRPr="00507D51" w:rsidRDefault="0090776A" w:rsidP="0090776A">
            <w:pPr>
              <w:jc w:val="center"/>
              <w:rPr>
                <w:b/>
                <w:sz w:val="22"/>
                <w:szCs w:val="22"/>
              </w:rPr>
            </w:pPr>
            <w:proofErr w:type="spellStart"/>
            <w:r w:rsidRPr="00507D51">
              <w:rPr>
                <w:b/>
                <w:sz w:val="22"/>
                <w:szCs w:val="22"/>
              </w:rPr>
              <w:t>Patikrinamumas</w:t>
            </w:r>
            <w:proofErr w:type="spellEnd"/>
          </w:p>
          <w:p w14:paraId="2C859CCF" w14:textId="3EF951D8" w:rsidR="0090776A" w:rsidRPr="00507D51" w:rsidRDefault="0090776A" w:rsidP="00255388">
            <w:pPr>
              <w:jc w:val="both"/>
              <w:rPr>
                <w:i/>
                <w:sz w:val="22"/>
                <w:szCs w:val="22"/>
              </w:rPr>
            </w:pPr>
          </w:p>
        </w:tc>
        <w:tc>
          <w:tcPr>
            <w:tcW w:w="3394" w:type="dxa"/>
            <w:shd w:val="clear" w:color="auto" w:fill="auto"/>
            <w:vAlign w:val="center"/>
          </w:tcPr>
          <w:p w14:paraId="1CDD8E43" w14:textId="05D5972C" w:rsidR="0090776A" w:rsidRPr="00E52249" w:rsidRDefault="0090776A" w:rsidP="00E52249">
            <w:pPr>
              <w:jc w:val="center"/>
              <w:rPr>
                <w:b/>
                <w:sz w:val="22"/>
                <w:szCs w:val="22"/>
              </w:rPr>
            </w:pPr>
            <w:proofErr w:type="spellStart"/>
            <w:r w:rsidRPr="00507D51">
              <w:rPr>
                <w:b/>
                <w:sz w:val="22"/>
                <w:szCs w:val="22"/>
              </w:rPr>
              <w:t>Kontroliuojamumas</w:t>
            </w:r>
            <w:proofErr w:type="spellEnd"/>
            <w:r w:rsidRPr="00507D51">
              <w:rPr>
                <w:b/>
                <w:sz w:val="22"/>
                <w:szCs w:val="22"/>
              </w:rPr>
              <w:t xml:space="preserve"> (kai taikoma)</w:t>
            </w:r>
            <w:r w:rsidRPr="00507D51">
              <w:rPr>
                <w:sz w:val="22"/>
                <w:szCs w:val="22"/>
              </w:rPr>
              <w:t xml:space="preserve"> </w:t>
            </w:r>
          </w:p>
        </w:tc>
      </w:tr>
      <w:tr w:rsidR="0090776A" w:rsidRPr="00507D51" w14:paraId="3191A0E3" w14:textId="77777777" w:rsidTr="0090776A">
        <w:tc>
          <w:tcPr>
            <w:tcW w:w="1188" w:type="dxa"/>
            <w:shd w:val="clear" w:color="auto" w:fill="auto"/>
          </w:tcPr>
          <w:p w14:paraId="0FBF3B17" w14:textId="66D4B3A4" w:rsidR="0090776A" w:rsidRPr="00507D51" w:rsidRDefault="0090776A" w:rsidP="0090776A">
            <w:pPr>
              <w:rPr>
                <w:sz w:val="22"/>
                <w:szCs w:val="22"/>
              </w:rPr>
            </w:pPr>
            <w:r w:rsidRPr="00507D51">
              <w:rPr>
                <w:b/>
                <w:sz w:val="22"/>
                <w:szCs w:val="22"/>
              </w:rPr>
              <w:t>I</w:t>
            </w:r>
          </w:p>
        </w:tc>
        <w:tc>
          <w:tcPr>
            <w:tcW w:w="4205" w:type="dxa"/>
            <w:gridSpan w:val="2"/>
            <w:shd w:val="clear" w:color="auto" w:fill="auto"/>
          </w:tcPr>
          <w:p w14:paraId="364AA877" w14:textId="5B43F96D" w:rsidR="0090776A" w:rsidRPr="00507D51" w:rsidRDefault="0090776A" w:rsidP="0090776A">
            <w:pPr>
              <w:jc w:val="both"/>
              <w:rPr>
                <w:i/>
                <w:sz w:val="22"/>
                <w:szCs w:val="22"/>
              </w:rPr>
            </w:pPr>
            <w:r w:rsidRPr="00507D51">
              <w:rPr>
                <w:b/>
                <w:sz w:val="22"/>
                <w:szCs w:val="22"/>
              </w:rPr>
              <w:t>II</w:t>
            </w:r>
          </w:p>
        </w:tc>
        <w:tc>
          <w:tcPr>
            <w:tcW w:w="6517" w:type="dxa"/>
            <w:shd w:val="clear" w:color="auto" w:fill="auto"/>
          </w:tcPr>
          <w:p w14:paraId="692D9F2A" w14:textId="68CE03E2" w:rsidR="0090776A" w:rsidRPr="00507D51" w:rsidRDefault="0090776A" w:rsidP="0090776A">
            <w:pPr>
              <w:jc w:val="both"/>
              <w:rPr>
                <w:i/>
                <w:sz w:val="22"/>
                <w:szCs w:val="22"/>
              </w:rPr>
            </w:pPr>
            <w:r w:rsidRPr="00507D51">
              <w:rPr>
                <w:b/>
                <w:sz w:val="22"/>
                <w:szCs w:val="22"/>
              </w:rPr>
              <w:t>III</w:t>
            </w:r>
          </w:p>
        </w:tc>
        <w:tc>
          <w:tcPr>
            <w:tcW w:w="3394" w:type="dxa"/>
            <w:shd w:val="clear" w:color="auto" w:fill="auto"/>
          </w:tcPr>
          <w:p w14:paraId="16400878" w14:textId="0AF15237" w:rsidR="0090776A" w:rsidRPr="00507D51" w:rsidRDefault="0090776A" w:rsidP="0090776A">
            <w:pPr>
              <w:jc w:val="both"/>
              <w:rPr>
                <w:i/>
                <w:sz w:val="22"/>
                <w:szCs w:val="22"/>
              </w:rPr>
            </w:pPr>
            <w:r w:rsidRPr="00507D51">
              <w:rPr>
                <w:b/>
                <w:sz w:val="22"/>
                <w:szCs w:val="22"/>
              </w:rPr>
              <w:t>IV</w:t>
            </w:r>
          </w:p>
        </w:tc>
      </w:tr>
      <w:tr w:rsidR="00212FA8" w:rsidRPr="00507D51" w14:paraId="3C0E6FEB" w14:textId="77777777" w:rsidTr="0090776A">
        <w:tc>
          <w:tcPr>
            <w:tcW w:w="1188" w:type="dxa"/>
            <w:shd w:val="clear" w:color="auto" w:fill="auto"/>
          </w:tcPr>
          <w:p w14:paraId="7C731B90" w14:textId="77777777" w:rsidR="00212FA8" w:rsidRPr="00507D51" w:rsidRDefault="00212FA8" w:rsidP="00212FA8">
            <w:pPr>
              <w:rPr>
                <w:b/>
                <w:sz w:val="22"/>
                <w:szCs w:val="22"/>
              </w:rPr>
            </w:pPr>
          </w:p>
        </w:tc>
        <w:tc>
          <w:tcPr>
            <w:tcW w:w="4205" w:type="dxa"/>
            <w:gridSpan w:val="2"/>
            <w:shd w:val="clear" w:color="auto" w:fill="auto"/>
          </w:tcPr>
          <w:p w14:paraId="66F560D1" w14:textId="04AFA7E1" w:rsidR="00212FA8" w:rsidRPr="00507D51" w:rsidRDefault="00212FA8" w:rsidP="00212FA8">
            <w:pPr>
              <w:jc w:val="both"/>
              <w:rPr>
                <w:b/>
                <w:sz w:val="22"/>
                <w:szCs w:val="22"/>
              </w:rPr>
            </w:pPr>
            <w:r w:rsidRPr="00362922">
              <w:rPr>
                <w:sz w:val="22"/>
                <w:szCs w:val="22"/>
              </w:rPr>
              <w:t>Remiama veikla turi būti vykdoma Vakarų Lietuvos ŽRVVG teritorijoje</w:t>
            </w:r>
          </w:p>
        </w:tc>
        <w:tc>
          <w:tcPr>
            <w:tcW w:w="6517" w:type="dxa"/>
            <w:shd w:val="clear" w:color="auto" w:fill="auto"/>
          </w:tcPr>
          <w:p w14:paraId="61C80594" w14:textId="77777777" w:rsidR="00212FA8" w:rsidRPr="00AD3A30" w:rsidRDefault="00212FA8" w:rsidP="00212FA8">
            <w:pPr>
              <w:jc w:val="both"/>
              <w:rPr>
                <w:sz w:val="22"/>
                <w:szCs w:val="22"/>
              </w:rPr>
            </w:pPr>
            <w:r w:rsidRPr="00AD3A30">
              <w:rPr>
                <w:sz w:val="22"/>
                <w:szCs w:val="22"/>
              </w:rPr>
              <w:t xml:space="preserve">Vertinama pagal: </w:t>
            </w:r>
          </w:p>
          <w:p w14:paraId="6E90155A" w14:textId="4CE7E92A" w:rsidR="00212FA8" w:rsidRPr="00507D51" w:rsidRDefault="00212FA8" w:rsidP="00FE58D3">
            <w:pPr>
              <w:jc w:val="both"/>
              <w:rPr>
                <w:b/>
                <w:sz w:val="22"/>
                <w:szCs w:val="22"/>
              </w:rPr>
            </w:pPr>
            <w:r w:rsidRPr="00AD3A30">
              <w:rPr>
                <w:sz w:val="22"/>
                <w:szCs w:val="22"/>
              </w:rPr>
              <w:t>1. prie paraiškos pridėtuose dokumentuose (fizinio asmens verslo liudijimo arba individualios veiklos pažymos; LR Juridinių asmenų registro išrašo; VĮ Registrų centro Nekilnojamojo turto registro duomenų išrašo) pateiktus duomenis</w:t>
            </w:r>
            <w:r w:rsidR="00FE58D3">
              <w:rPr>
                <w:sz w:val="22"/>
                <w:szCs w:val="22"/>
              </w:rPr>
              <w:t xml:space="preserve"> arba </w:t>
            </w:r>
            <w:r w:rsidR="00FE58D3" w:rsidRPr="00FE58D3">
              <w:rPr>
                <w:sz w:val="22"/>
                <w:szCs w:val="22"/>
              </w:rPr>
              <w:t>vietos projekto paraiškos</w:t>
            </w:r>
            <w:r w:rsidR="00FE58D3">
              <w:t xml:space="preserve"> </w:t>
            </w:r>
            <w:r w:rsidR="00FE58D3" w:rsidRPr="00FE58D3">
              <w:rPr>
                <w:sz w:val="22"/>
                <w:szCs w:val="22"/>
              </w:rPr>
              <w:t>vertinimo metu pagal 3 dalyje „Vietos projekto idėjos aprašymas“, 2.7 dalyje „Vietos projekto įgyvendinimo vieta“.</w:t>
            </w:r>
          </w:p>
        </w:tc>
        <w:tc>
          <w:tcPr>
            <w:tcW w:w="3394" w:type="dxa"/>
            <w:shd w:val="clear" w:color="auto" w:fill="auto"/>
          </w:tcPr>
          <w:p w14:paraId="28901F53" w14:textId="4A219A8C" w:rsidR="00212FA8" w:rsidRPr="00507D51" w:rsidRDefault="00212FA8" w:rsidP="00FE58D3">
            <w:pPr>
              <w:jc w:val="both"/>
              <w:rPr>
                <w:b/>
                <w:sz w:val="22"/>
                <w:szCs w:val="22"/>
              </w:rPr>
            </w:pPr>
            <w:r w:rsidRPr="00AD3A30">
              <w:rPr>
                <w:sz w:val="22"/>
                <w:szCs w:val="22"/>
              </w:rPr>
              <w:t>Atitiktis finansavimo sąlygai vietos projekto įgyvendinimo metu ir vietos projekto kontrolės laikotarpio metu nustatoma pagal vietos projekto įgy</w:t>
            </w:r>
            <w:r w:rsidR="00FE58D3">
              <w:rPr>
                <w:sz w:val="22"/>
                <w:szCs w:val="22"/>
              </w:rPr>
              <w:t>vendinimo ataskaitos duomenis (</w:t>
            </w:r>
            <w:r w:rsidRPr="00AD3A30">
              <w:rPr>
                <w:sz w:val="22"/>
                <w:szCs w:val="22"/>
              </w:rPr>
              <w:t>LR Juridinių asmenų registro išrašo; VĮ Registrų centro Nekilnojamojo turto registro duomenų išrašo</w:t>
            </w:r>
            <w:r w:rsidR="00FE58D3">
              <w:rPr>
                <w:sz w:val="22"/>
                <w:szCs w:val="22"/>
              </w:rPr>
              <w:t xml:space="preserve"> ir pan.</w:t>
            </w:r>
            <w:r w:rsidRPr="00AD3A30">
              <w:rPr>
                <w:sz w:val="22"/>
                <w:szCs w:val="22"/>
              </w:rPr>
              <w:t>).</w:t>
            </w:r>
          </w:p>
        </w:tc>
      </w:tr>
      <w:tr w:rsidR="00212FA8" w:rsidRPr="00507D51" w14:paraId="1FE85CCB" w14:textId="77777777" w:rsidTr="0090776A">
        <w:tc>
          <w:tcPr>
            <w:tcW w:w="1188" w:type="dxa"/>
            <w:shd w:val="clear" w:color="auto" w:fill="auto"/>
          </w:tcPr>
          <w:p w14:paraId="5B67C7DB" w14:textId="271C46DB" w:rsidR="00212FA8" w:rsidRPr="00507D51" w:rsidRDefault="00212FA8" w:rsidP="00212FA8">
            <w:pPr>
              <w:rPr>
                <w:b/>
                <w:sz w:val="22"/>
                <w:szCs w:val="22"/>
              </w:rPr>
            </w:pPr>
            <w:r w:rsidRPr="00507D51">
              <w:rPr>
                <w:b/>
                <w:sz w:val="22"/>
                <w:szCs w:val="22"/>
              </w:rPr>
              <w:t>4.2.6.</w:t>
            </w:r>
          </w:p>
        </w:tc>
        <w:tc>
          <w:tcPr>
            <w:tcW w:w="14116" w:type="dxa"/>
            <w:gridSpan w:val="4"/>
            <w:shd w:val="clear" w:color="auto" w:fill="auto"/>
          </w:tcPr>
          <w:p w14:paraId="376B0695" w14:textId="5B41F01C" w:rsidR="00212FA8" w:rsidRPr="00507D51" w:rsidRDefault="00212FA8" w:rsidP="00212FA8">
            <w:pPr>
              <w:jc w:val="both"/>
              <w:rPr>
                <w:b/>
                <w:sz w:val="22"/>
                <w:szCs w:val="22"/>
              </w:rPr>
            </w:pPr>
            <w:r w:rsidRPr="00507D51">
              <w:rPr>
                <w:b/>
                <w:sz w:val="22"/>
                <w:szCs w:val="22"/>
              </w:rPr>
              <w:t>Papildomos tinkamumo sąlygos, susijusios su vietos projektu:</w:t>
            </w:r>
            <w:r w:rsidR="008D51F5">
              <w:rPr>
                <w:b/>
                <w:sz w:val="22"/>
                <w:szCs w:val="22"/>
              </w:rPr>
              <w:t xml:space="preserve"> </w:t>
            </w:r>
            <w:r w:rsidR="008D51F5" w:rsidRPr="008D51F5">
              <w:rPr>
                <w:sz w:val="22"/>
                <w:szCs w:val="22"/>
              </w:rPr>
              <w:t>netaikoma</w:t>
            </w:r>
          </w:p>
        </w:tc>
      </w:tr>
      <w:tr w:rsidR="00212FA8" w:rsidRPr="00507D51" w14:paraId="6D068A60" w14:textId="77777777" w:rsidTr="0090776A">
        <w:tc>
          <w:tcPr>
            <w:tcW w:w="1188" w:type="dxa"/>
            <w:tcBorders>
              <w:top w:val="single" w:sz="18" w:space="0" w:color="auto"/>
            </w:tcBorders>
            <w:shd w:val="clear" w:color="auto" w:fill="auto"/>
            <w:vAlign w:val="center"/>
          </w:tcPr>
          <w:p w14:paraId="627BA88B" w14:textId="40CC0522" w:rsidR="00212FA8" w:rsidRPr="00507D51" w:rsidRDefault="00212FA8" w:rsidP="00212FA8">
            <w:pPr>
              <w:rPr>
                <w:b/>
                <w:sz w:val="22"/>
                <w:szCs w:val="22"/>
              </w:rPr>
            </w:pPr>
            <w:r w:rsidRPr="00507D51">
              <w:rPr>
                <w:b/>
                <w:sz w:val="22"/>
                <w:szCs w:val="22"/>
              </w:rPr>
              <w:t>4.2.7.</w:t>
            </w:r>
          </w:p>
        </w:tc>
        <w:tc>
          <w:tcPr>
            <w:tcW w:w="14116" w:type="dxa"/>
            <w:gridSpan w:val="4"/>
            <w:tcBorders>
              <w:top w:val="single" w:sz="18" w:space="0" w:color="auto"/>
            </w:tcBorders>
            <w:shd w:val="clear" w:color="auto" w:fill="auto"/>
          </w:tcPr>
          <w:p w14:paraId="3CFDBB48" w14:textId="328A0ACF" w:rsidR="00212FA8" w:rsidRPr="00507D51" w:rsidRDefault="00212FA8" w:rsidP="00212FA8">
            <w:pPr>
              <w:jc w:val="both"/>
              <w:rPr>
                <w:b/>
                <w:sz w:val="22"/>
                <w:szCs w:val="22"/>
              </w:rPr>
            </w:pPr>
            <w:r w:rsidRPr="00507D51">
              <w:rPr>
                <w:b/>
                <w:sz w:val="22"/>
                <w:szCs w:val="22"/>
              </w:rPr>
              <w:t>Bendrosios tinkamumo sąlygos nuosavam indėliui, numatytos Vietos projektų  administravimo taisyklių 30 punkte</w:t>
            </w:r>
            <w:r>
              <w:rPr>
                <w:i/>
              </w:rPr>
              <w:t>.</w:t>
            </w:r>
          </w:p>
        </w:tc>
      </w:tr>
      <w:tr w:rsidR="00212FA8" w:rsidRPr="00507D5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12FA8" w:rsidRPr="00507D51" w:rsidRDefault="00212FA8" w:rsidP="00212FA8">
            <w:pPr>
              <w:rPr>
                <w:b/>
                <w:sz w:val="22"/>
                <w:szCs w:val="22"/>
              </w:rPr>
            </w:pPr>
            <w:r w:rsidRPr="00507D51">
              <w:rPr>
                <w:b/>
                <w:sz w:val="22"/>
                <w:szCs w:val="22"/>
              </w:rPr>
              <w:t>4.3.</w:t>
            </w:r>
          </w:p>
        </w:tc>
        <w:tc>
          <w:tcPr>
            <w:tcW w:w="14116" w:type="dxa"/>
            <w:gridSpan w:val="4"/>
            <w:tcBorders>
              <w:top w:val="single" w:sz="18" w:space="0" w:color="auto"/>
              <w:bottom w:val="single" w:sz="18" w:space="0" w:color="auto"/>
              <w:right w:val="single" w:sz="18" w:space="0" w:color="auto"/>
            </w:tcBorders>
            <w:shd w:val="clear" w:color="auto" w:fill="F7CAAC"/>
          </w:tcPr>
          <w:p w14:paraId="596FCD97" w14:textId="42F43874" w:rsidR="00212FA8" w:rsidRPr="00507D51" w:rsidRDefault="00212FA8" w:rsidP="00212FA8">
            <w:pPr>
              <w:rPr>
                <w:b/>
                <w:sz w:val="22"/>
                <w:szCs w:val="22"/>
                <w:u w:val="single"/>
              </w:rPr>
            </w:pPr>
            <w:r w:rsidRPr="00507D51">
              <w:rPr>
                <w:b/>
                <w:sz w:val="22"/>
                <w:szCs w:val="22"/>
                <w:u w:val="single"/>
              </w:rPr>
              <w:t>Vietos projekto vykdytojo įsipareigojimai:</w:t>
            </w:r>
            <w:r w:rsidRPr="00507D51">
              <w:rPr>
                <w:b/>
                <w:i/>
                <w:sz w:val="22"/>
                <w:szCs w:val="22"/>
              </w:rPr>
              <w:t xml:space="preserve"> </w:t>
            </w:r>
          </w:p>
        </w:tc>
      </w:tr>
      <w:tr w:rsidR="00212FA8" w:rsidRPr="00507D5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212FA8" w:rsidRPr="00507D51" w:rsidRDefault="00212FA8" w:rsidP="00212FA8">
            <w:pPr>
              <w:rPr>
                <w:b/>
                <w:sz w:val="22"/>
                <w:szCs w:val="22"/>
              </w:rPr>
            </w:pPr>
            <w:r w:rsidRPr="00507D51">
              <w:rPr>
                <w:b/>
                <w:sz w:val="22"/>
                <w:szCs w:val="22"/>
              </w:rPr>
              <w:t>4.3.1.</w:t>
            </w:r>
          </w:p>
        </w:tc>
        <w:tc>
          <w:tcPr>
            <w:tcW w:w="14116" w:type="dxa"/>
            <w:gridSpan w:val="4"/>
            <w:tcBorders>
              <w:top w:val="single" w:sz="18" w:space="0" w:color="auto"/>
              <w:bottom w:val="single" w:sz="4" w:space="0" w:color="auto"/>
            </w:tcBorders>
            <w:shd w:val="clear" w:color="auto" w:fill="auto"/>
          </w:tcPr>
          <w:p w14:paraId="0AD778AF" w14:textId="24C7851A" w:rsidR="00212FA8" w:rsidRPr="00507D51" w:rsidRDefault="00212FA8" w:rsidP="00212FA8">
            <w:pPr>
              <w:jc w:val="both"/>
              <w:rPr>
                <w:b/>
                <w:sz w:val="22"/>
                <w:szCs w:val="22"/>
              </w:rPr>
            </w:pPr>
            <w:r w:rsidRPr="00507D51">
              <w:rPr>
                <w:b/>
                <w:sz w:val="22"/>
                <w:szCs w:val="22"/>
              </w:rPr>
              <w:t>Bendrieji vietos projekto vykdytojo įsipareigojimai, numatyti Vietos projektų  administravimo taisyklių 33 punkte</w:t>
            </w:r>
          </w:p>
        </w:tc>
      </w:tr>
      <w:tr w:rsidR="00212FA8" w:rsidRPr="00507D51" w14:paraId="361B215B" w14:textId="77777777" w:rsidTr="0090776A">
        <w:tc>
          <w:tcPr>
            <w:tcW w:w="1188" w:type="dxa"/>
            <w:shd w:val="clear" w:color="auto" w:fill="auto"/>
            <w:vAlign w:val="center"/>
          </w:tcPr>
          <w:p w14:paraId="37C9B374" w14:textId="5C9D9A4E" w:rsidR="00212FA8" w:rsidRPr="00507D51" w:rsidRDefault="00212FA8" w:rsidP="00212FA8">
            <w:pPr>
              <w:rPr>
                <w:b/>
                <w:sz w:val="22"/>
                <w:szCs w:val="22"/>
              </w:rPr>
            </w:pPr>
            <w:r w:rsidRPr="00507D51">
              <w:rPr>
                <w:b/>
                <w:sz w:val="22"/>
                <w:szCs w:val="22"/>
              </w:rPr>
              <w:t>4.3.2.</w:t>
            </w:r>
          </w:p>
        </w:tc>
        <w:tc>
          <w:tcPr>
            <w:tcW w:w="14116" w:type="dxa"/>
            <w:gridSpan w:val="4"/>
            <w:shd w:val="clear" w:color="auto" w:fill="auto"/>
          </w:tcPr>
          <w:p w14:paraId="4FF64753" w14:textId="3DDD01C7" w:rsidR="00212FA8" w:rsidRPr="000D07A4" w:rsidRDefault="00212FA8" w:rsidP="00212FA8">
            <w:pPr>
              <w:jc w:val="both"/>
              <w:rPr>
                <w:b/>
                <w:sz w:val="22"/>
                <w:szCs w:val="22"/>
              </w:rPr>
            </w:pPr>
            <w:r w:rsidRPr="00507D51">
              <w:rPr>
                <w:b/>
                <w:sz w:val="22"/>
                <w:szCs w:val="22"/>
              </w:rPr>
              <w:t>Specialieji vietos projekto įsipareigojimai:</w:t>
            </w:r>
            <w:r>
              <w:rPr>
                <w:i/>
              </w:rPr>
              <w:t xml:space="preserve"> </w:t>
            </w:r>
            <w:r w:rsidRPr="000D07A4">
              <w:rPr>
                <w:sz w:val="22"/>
                <w:szCs w:val="22"/>
              </w:rPr>
              <w:t>netaikomi.</w:t>
            </w:r>
          </w:p>
        </w:tc>
      </w:tr>
      <w:tr w:rsidR="00212FA8" w:rsidRPr="00507D51" w14:paraId="68837FC1" w14:textId="77777777" w:rsidTr="0090776A">
        <w:tc>
          <w:tcPr>
            <w:tcW w:w="1188" w:type="dxa"/>
            <w:shd w:val="clear" w:color="auto" w:fill="auto"/>
            <w:vAlign w:val="center"/>
          </w:tcPr>
          <w:p w14:paraId="523758DE" w14:textId="12AF9C14" w:rsidR="00212FA8" w:rsidRPr="00507D51" w:rsidRDefault="00212FA8" w:rsidP="00212FA8">
            <w:pPr>
              <w:rPr>
                <w:b/>
                <w:sz w:val="22"/>
                <w:szCs w:val="22"/>
              </w:rPr>
            </w:pPr>
            <w:r w:rsidRPr="00507D51">
              <w:rPr>
                <w:b/>
                <w:sz w:val="22"/>
                <w:szCs w:val="22"/>
              </w:rPr>
              <w:t>4.3.3.</w:t>
            </w:r>
          </w:p>
        </w:tc>
        <w:tc>
          <w:tcPr>
            <w:tcW w:w="14116" w:type="dxa"/>
            <w:gridSpan w:val="4"/>
            <w:shd w:val="clear" w:color="auto" w:fill="auto"/>
          </w:tcPr>
          <w:p w14:paraId="30592F97" w14:textId="1AAEC9C9" w:rsidR="00212FA8" w:rsidRPr="00507D51" w:rsidRDefault="00212FA8" w:rsidP="00212FA8">
            <w:pPr>
              <w:jc w:val="both"/>
              <w:rPr>
                <w:b/>
                <w:sz w:val="22"/>
                <w:szCs w:val="22"/>
              </w:rPr>
            </w:pPr>
            <w:r w:rsidRPr="00507D51">
              <w:rPr>
                <w:b/>
                <w:sz w:val="22"/>
                <w:szCs w:val="22"/>
              </w:rPr>
              <w:t>Papildomi vietos projekto vykdytojo įsipareigojimai, numatyti Vietos projektų  administravimo taisyklių 39–44 punktuose</w:t>
            </w:r>
          </w:p>
        </w:tc>
      </w:tr>
      <w:tr w:rsidR="00212FA8" w:rsidRPr="00507D51" w14:paraId="4F34FEAB" w14:textId="77777777" w:rsidTr="00F40D5F">
        <w:tc>
          <w:tcPr>
            <w:tcW w:w="15304" w:type="dxa"/>
            <w:gridSpan w:val="5"/>
            <w:shd w:val="clear" w:color="auto" w:fill="F4B083"/>
          </w:tcPr>
          <w:p w14:paraId="3BD0AACB" w14:textId="298C3C8C" w:rsidR="00212FA8" w:rsidRPr="00507D51" w:rsidRDefault="00212FA8" w:rsidP="00212FA8">
            <w:pPr>
              <w:suppressAutoHyphens/>
              <w:autoSpaceDE w:val="0"/>
              <w:autoSpaceDN w:val="0"/>
              <w:adjustRightInd w:val="0"/>
              <w:spacing w:line="283" w:lineRule="auto"/>
              <w:textAlignment w:val="center"/>
              <w:rPr>
                <w:b/>
                <w:sz w:val="22"/>
                <w:szCs w:val="22"/>
              </w:rPr>
            </w:pPr>
            <w:r>
              <w:rPr>
                <w:b/>
                <w:sz w:val="22"/>
                <w:szCs w:val="22"/>
              </w:rPr>
              <w:t xml:space="preserve">5. </w:t>
            </w:r>
            <w:r w:rsidRPr="00507D51">
              <w:rPr>
                <w:b/>
                <w:sz w:val="22"/>
                <w:szCs w:val="22"/>
              </w:rPr>
              <w:t>SU VIETOS PROJEKTO PARAIŠKA TEIKIAMI DOKUMENTAI</w:t>
            </w:r>
          </w:p>
        </w:tc>
      </w:tr>
      <w:tr w:rsidR="00212FA8" w:rsidRPr="00507D51" w14:paraId="104C4967" w14:textId="77777777" w:rsidTr="00F40D5F">
        <w:trPr>
          <w:trHeight w:val="342"/>
        </w:trPr>
        <w:tc>
          <w:tcPr>
            <w:tcW w:w="15304" w:type="dxa"/>
            <w:gridSpan w:val="5"/>
            <w:shd w:val="clear" w:color="auto" w:fill="auto"/>
          </w:tcPr>
          <w:p w14:paraId="014006AA" w14:textId="5EA82E73" w:rsidR="00212FA8" w:rsidRPr="00507D51" w:rsidRDefault="00212FA8" w:rsidP="00212FA8">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9" w:name="n1_150"/>
            <w:r w:rsidRPr="00507D51">
              <w:rPr>
                <w:rFonts w:ascii="Times New Roman" w:hAnsi="Times New Roman" w:cs="Times New Roman"/>
                <w:sz w:val="22"/>
                <w:szCs w:val="22"/>
                <w:lang w:val="lt-LT"/>
              </w:rPr>
              <w:fldChar w:fldCharType="begin"/>
            </w:r>
            <w:r w:rsidRPr="00507D51">
              <w:rPr>
                <w:rFonts w:ascii="Times New Roman" w:hAnsi="Times New Roman" w:cs="Times New Roman"/>
                <w:sz w:val="22"/>
                <w:szCs w:val="22"/>
                <w:lang w:val="lt-LT"/>
              </w:rPr>
              <w:instrText xml:space="preserve"> HYPERLINK "https://www.e-tar.lt/portal/lt/legalAct/TAR.BE3136A78E80/ckHmqEYOdl" </w:instrText>
            </w:r>
            <w:r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10" w:name="pn1_150"/>
            <w:bookmarkEnd w:id="9"/>
            <w:bookmarkEnd w:id="10"/>
            <w:r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212FA8" w:rsidRPr="00507D51" w14:paraId="2DCA02C8" w14:textId="77777777" w:rsidTr="00F40D5F">
        <w:trPr>
          <w:trHeight w:val="342"/>
        </w:trPr>
        <w:tc>
          <w:tcPr>
            <w:tcW w:w="2660" w:type="dxa"/>
            <w:gridSpan w:val="2"/>
            <w:vMerge w:val="restart"/>
            <w:shd w:val="clear" w:color="auto" w:fill="auto"/>
          </w:tcPr>
          <w:p w14:paraId="2ECCDC87" w14:textId="33B72F6F" w:rsidR="00212FA8" w:rsidRPr="00507D51" w:rsidRDefault="00212FA8" w:rsidP="00212FA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5.1. 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212FA8" w:rsidRPr="00507D51" w:rsidRDefault="00212FA8" w:rsidP="00212FA8">
            <w:pPr>
              <w:suppressAutoHyphens/>
              <w:autoSpaceDE w:val="0"/>
              <w:autoSpaceDN w:val="0"/>
              <w:adjustRightInd w:val="0"/>
              <w:spacing w:line="283" w:lineRule="auto"/>
              <w:jc w:val="both"/>
              <w:textAlignment w:val="center"/>
              <w:rPr>
                <w:b/>
                <w:sz w:val="22"/>
                <w:szCs w:val="22"/>
              </w:rPr>
            </w:pPr>
          </w:p>
        </w:tc>
        <w:tc>
          <w:tcPr>
            <w:tcW w:w="12644" w:type="dxa"/>
            <w:gridSpan w:val="3"/>
            <w:shd w:val="clear" w:color="auto" w:fill="auto"/>
          </w:tcPr>
          <w:p w14:paraId="39711482" w14:textId="1309ABF3"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3AC8835C" w14:textId="7FF2AF32" w:rsidR="00212FA8" w:rsidRDefault="00212FA8" w:rsidP="00212FA8">
            <w:pPr>
              <w:pStyle w:val="BodyText10"/>
              <w:ind w:firstLine="0"/>
              <w:rPr>
                <w:rFonts w:ascii="Times New Roman" w:hAnsi="Times New Roman" w:cs="Times New Roman"/>
                <w:sz w:val="22"/>
                <w:szCs w:val="22"/>
              </w:rPr>
            </w:pPr>
            <w:r w:rsidRPr="00FE58D3">
              <w:rPr>
                <w:rFonts w:ascii="Times New Roman" w:hAnsi="Times New Roman" w:cs="Times New Roman"/>
                <w:sz w:val="22"/>
                <w:szCs w:val="22"/>
                <w:lang w:val="lt-LT"/>
              </w:rPr>
              <w:t xml:space="preserve">1.1. </w:t>
            </w:r>
            <w:proofErr w:type="spellStart"/>
            <w:r w:rsidR="00FE58D3" w:rsidRPr="00FE58D3">
              <w:rPr>
                <w:rFonts w:ascii="Times New Roman" w:hAnsi="Times New Roman" w:cs="Times New Roman"/>
                <w:sz w:val="22"/>
                <w:szCs w:val="22"/>
              </w:rPr>
              <w:t>Pareiškėjo</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ir</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partnerio</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ių</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įstatai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jeigu</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pareiškėjas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ar</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partneris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neturi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įstatų</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turi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būti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pateikiamas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steigimo</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sandoris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arba</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bendrieji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nuostatai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arba</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kiti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dokumentai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kuriuos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įstatams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prilygina</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Lietuvos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Respublikos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civilinis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kodeksas</w:t>
            </w:r>
            <w:proofErr w:type="spellEnd"/>
            <w:r w:rsidR="00FE58D3" w:rsidRPr="00FE58D3">
              <w:rPr>
                <w:rFonts w:ascii="Times New Roman" w:hAnsi="Times New Roman" w:cs="Times New Roman"/>
                <w:sz w:val="22"/>
                <w:szCs w:val="22"/>
              </w:rPr>
              <w:t>);</w:t>
            </w:r>
          </w:p>
          <w:p w14:paraId="1C381CFC" w14:textId="4116FFA0" w:rsidR="00EB1261" w:rsidRPr="00FE58D3" w:rsidRDefault="00EB1261" w:rsidP="00212FA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1.2. </w:t>
            </w:r>
            <w:proofErr w:type="spellStart"/>
            <w:r>
              <w:rPr>
                <w:rFonts w:ascii="Times New Roman" w:hAnsi="Times New Roman" w:cs="Times New Roman"/>
                <w:sz w:val="22"/>
                <w:szCs w:val="22"/>
              </w:rPr>
              <w:t>B</w:t>
            </w:r>
            <w:r w:rsidRPr="001A4300">
              <w:rPr>
                <w:rFonts w:ascii="Times New Roman" w:hAnsi="Times New Roman" w:cs="Times New Roman"/>
                <w:sz w:val="22"/>
                <w:szCs w:val="22"/>
              </w:rPr>
              <w:t>endradarbiavimo</w:t>
            </w:r>
            <w:proofErr w:type="spellEnd"/>
            <w:r w:rsidRPr="001A4300">
              <w:rPr>
                <w:rFonts w:ascii="Times New Roman" w:hAnsi="Times New Roman" w:cs="Times New Roman"/>
                <w:sz w:val="22"/>
                <w:szCs w:val="22"/>
              </w:rPr>
              <w:t xml:space="preserve"> </w:t>
            </w:r>
            <w:proofErr w:type="spellStart"/>
            <w:r w:rsidRPr="001A4300">
              <w:rPr>
                <w:rFonts w:ascii="Times New Roman" w:hAnsi="Times New Roman" w:cs="Times New Roman"/>
                <w:sz w:val="22"/>
                <w:szCs w:val="22"/>
              </w:rPr>
              <w:t>sutartis</w:t>
            </w:r>
            <w:proofErr w:type="spellEnd"/>
            <w:r w:rsidRPr="001A4300">
              <w:rPr>
                <w:rFonts w:ascii="Times New Roman" w:hAnsi="Times New Roman" w:cs="Times New Roman"/>
                <w:sz w:val="22"/>
                <w:szCs w:val="22"/>
              </w:rPr>
              <w:t xml:space="preserve">, </w:t>
            </w:r>
            <w:proofErr w:type="spellStart"/>
            <w:r>
              <w:rPr>
                <w:rFonts w:ascii="Times New Roman" w:hAnsi="Times New Roman" w:cs="Times New Roman"/>
                <w:sz w:val="22"/>
                <w:szCs w:val="22"/>
              </w:rPr>
              <w:t>jungtinė</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veiklos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sutartis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pritarimo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raštai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pasirenkami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bendradarbiavimo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kriterijai</w:t>
            </w:r>
            <w:proofErr w:type="spellEnd"/>
            <w:r>
              <w:rPr>
                <w:rFonts w:ascii="Times New Roman" w:hAnsi="Times New Roman" w:cs="Times New Roman"/>
                <w:sz w:val="22"/>
                <w:szCs w:val="22"/>
              </w:rPr>
              <w:t>);</w:t>
            </w:r>
          </w:p>
          <w:p w14:paraId="4D45115E" w14:textId="579139F9" w:rsidR="00212FA8" w:rsidRPr="00FE58D3" w:rsidRDefault="00EB1261" w:rsidP="00212FA8">
            <w:pPr>
              <w:pStyle w:val="BodyText10"/>
              <w:ind w:firstLine="0"/>
              <w:rPr>
                <w:rFonts w:ascii="Times New Roman" w:hAnsi="Times New Roman" w:cs="Times New Roman"/>
                <w:sz w:val="22"/>
                <w:szCs w:val="22"/>
              </w:rPr>
            </w:pPr>
            <w:r>
              <w:rPr>
                <w:rFonts w:ascii="Times New Roman" w:hAnsi="Times New Roman" w:cs="Times New Roman"/>
                <w:sz w:val="22"/>
                <w:szCs w:val="22"/>
              </w:rPr>
              <w:t>1.3</w:t>
            </w:r>
            <w:r w:rsidR="00212FA8" w:rsidRPr="000D07A4">
              <w:rPr>
                <w:rFonts w:ascii="Times New Roman" w:hAnsi="Times New Roman" w:cs="Times New Roman"/>
                <w:sz w:val="22"/>
                <w:szCs w:val="22"/>
              </w:rPr>
              <w:t xml:space="preserve">. </w:t>
            </w:r>
            <w:proofErr w:type="spellStart"/>
            <w:proofErr w:type="gramStart"/>
            <w:r w:rsidR="00FE58D3" w:rsidRPr="00FE58D3">
              <w:rPr>
                <w:rFonts w:ascii="Times New Roman" w:hAnsi="Times New Roman" w:cs="Times New Roman"/>
                <w:sz w:val="22"/>
                <w:szCs w:val="22"/>
              </w:rPr>
              <w:t>kiti</w:t>
            </w:r>
            <w:proofErr w:type="spellEnd"/>
            <w:proofErr w:type="gram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dokumentai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pagrindžiantys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atitiktį</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vietos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projektų</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atrankos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kriterijams</w:t>
            </w:r>
            <w:proofErr w:type="spellEnd"/>
            <w:r w:rsidR="00FE58D3" w:rsidRPr="00FE58D3">
              <w:rPr>
                <w:rFonts w:ascii="Times New Roman" w:hAnsi="Times New Roman" w:cs="Times New Roman"/>
                <w:sz w:val="22"/>
                <w:szCs w:val="22"/>
              </w:rPr>
              <w:t>.</w:t>
            </w:r>
          </w:p>
          <w:p w14:paraId="682793E3" w14:textId="31250330" w:rsidR="00212FA8"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2. </w:t>
            </w:r>
            <w:r w:rsidRPr="00507D51">
              <w:rPr>
                <w:rFonts w:ascii="Times New Roman" w:hAnsi="Times New Roman" w:cs="Times New Roman"/>
                <w:sz w:val="22"/>
                <w:szCs w:val="22"/>
                <w:u w:val="single"/>
                <w:lang w:val="lt-LT"/>
              </w:rPr>
              <w:t>Dokumentai, pagrindžiantys atitiktį tinkamumo sąlygoms, susijusioms su tinkamomis finansuoti išlaidomis</w:t>
            </w:r>
            <w:r w:rsidRPr="00507D51">
              <w:rPr>
                <w:rFonts w:ascii="Times New Roman" w:hAnsi="Times New Roman" w:cs="Times New Roman"/>
                <w:sz w:val="22"/>
                <w:szCs w:val="22"/>
                <w:lang w:val="lt-LT"/>
              </w:rPr>
              <w:t>:</w:t>
            </w:r>
          </w:p>
          <w:p w14:paraId="73F826D8" w14:textId="0C2780B1" w:rsidR="00EB1261" w:rsidRPr="00507D51" w:rsidRDefault="00EB1261" w:rsidP="00212FA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2.1. Rekomendacijos, pritariamieji raštai</w:t>
            </w:r>
            <w:r w:rsidR="000D6319">
              <w:rPr>
                <w:rFonts w:ascii="Times New Roman" w:hAnsi="Times New Roman" w:cs="Times New Roman"/>
                <w:sz w:val="22"/>
                <w:szCs w:val="22"/>
                <w:lang w:val="lt-LT"/>
              </w:rPr>
              <w:t>, sutikimai dalyvauti projekte</w:t>
            </w:r>
            <w:r>
              <w:rPr>
                <w:rFonts w:ascii="Times New Roman" w:hAnsi="Times New Roman" w:cs="Times New Roman"/>
                <w:sz w:val="22"/>
                <w:szCs w:val="22"/>
                <w:lang w:val="lt-LT"/>
              </w:rPr>
              <w:t xml:space="preserve"> ir pan. iš ŽRVVG teritorijoje </w:t>
            </w:r>
            <w:r w:rsidR="007676C5">
              <w:rPr>
                <w:rFonts w:ascii="Times New Roman" w:hAnsi="Times New Roman" w:cs="Times New Roman"/>
                <w:sz w:val="22"/>
                <w:szCs w:val="22"/>
                <w:lang w:val="lt-LT"/>
              </w:rPr>
              <w:t>veikiančių žuvininkystės sektoriaus</w:t>
            </w:r>
            <w:r>
              <w:rPr>
                <w:rFonts w:ascii="Times New Roman" w:hAnsi="Times New Roman" w:cs="Times New Roman"/>
                <w:sz w:val="22"/>
                <w:szCs w:val="22"/>
                <w:lang w:val="lt-LT"/>
              </w:rPr>
              <w:t xml:space="preserve"> </w:t>
            </w:r>
            <w:r w:rsidR="007676C5">
              <w:rPr>
                <w:rFonts w:ascii="Times New Roman" w:hAnsi="Times New Roman" w:cs="Times New Roman"/>
                <w:sz w:val="22"/>
                <w:szCs w:val="22"/>
                <w:lang w:val="lt-LT"/>
              </w:rPr>
              <w:t>įmonių/</w:t>
            </w:r>
            <w:r>
              <w:rPr>
                <w:rFonts w:ascii="Times New Roman" w:hAnsi="Times New Roman" w:cs="Times New Roman"/>
                <w:sz w:val="22"/>
                <w:szCs w:val="22"/>
                <w:lang w:val="lt-LT"/>
              </w:rPr>
              <w:t>atstovų dėl pritarimo projektui</w:t>
            </w:r>
            <w:r w:rsidR="00F31FF0">
              <w:rPr>
                <w:rFonts w:ascii="Times New Roman" w:hAnsi="Times New Roman" w:cs="Times New Roman"/>
                <w:sz w:val="22"/>
                <w:szCs w:val="22"/>
                <w:lang w:val="lt-LT"/>
              </w:rPr>
              <w:t xml:space="preserve"> ir/arba</w:t>
            </w:r>
            <w:r w:rsidR="000D6319">
              <w:rPr>
                <w:rFonts w:ascii="Times New Roman" w:hAnsi="Times New Roman" w:cs="Times New Roman"/>
                <w:sz w:val="22"/>
                <w:szCs w:val="22"/>
                <w:lang w:val="lt-LT"/>
              </w:rPr>
              <w:t xml:space="preserve"> galimybės dalyvauti</w:t>
            </w:r>
            <w:r w:rsidR="00F31FF0">
              <w:rPr>
                <w:rFonts w:ascii="Times New Roman" w:hAnsi="Times New Roman" w:cs="Times New Roman"/>
                <w:sz w:val="22"/>
                <w:szCs w:val="22"/>
                <w:lang w:val="lt-LT"/>
              </w:rPr>
              <w:t xml:space="preserve"> numatytuose projekte renginiuose</w:t>
            </w:r>
            <w:r>
              <w:rPr>
                <w:rFonts w:ascii="Times New Roman" w:hAnsi="Times New Roman" w:cs="Times New Roman"/>
                <w:sz w:val="22"/>
                <w:szCs w:val="22"/>
                <w:lang w:val="lt-LT"/>
              </w:rPr>
              <w:t>.</w:t>
            </w:r>
          </w:p>
          <w:p w14:paraId="61AD7A70" w14:textId="6E9F8339"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3. </w:t>
            </w:r>
            <w:r w:rsidRPr="00507D51">
              <w:rPr>
                <w:rFonts w:ascii="Times New Roman" w:hAnsi="Times New Roman" w:cs="Times New Roman"/>
                <w:sz w:val="22"/>
                <w:szCs w:val="22"/>
                <w:u w:val="single"/>
                <w:lang w:val="lt-LT"/>
              </w:rPr>
              <w:t>Dokumentai, pagrindžiantys tinkamas vietos projekto išlaidas</w:t>
            </w:r>
            <w:r w:rsidRPr="00507D51">
              <w:rPr>
                <w:rFonts w:ascii="Times New Roman" w:hAnsi="Times New Roman" w:cs="Times New Roman"/>
                <w:sz w:val="22"/>
                <w:szCs w:val="22"/>
                <w:lang w:val="lt-LT"/>
              </w:rPr>
              <w:t>:</w:t>
            </w:r>
          </w:p>
          <w:p w14:paraId="5792977A" w14:textId="6C4280BD" w:rsidR="00212FA8" w:rsidRPr="00927D18" w:rsidRDefault="00212FA8" w:rsidP="00212FA8">
            <w:pPr>
              <w:pStyle w:val="BodyText10"/>
              <w:ind w:firstLine="0"/>
              <w:rPr>
                <w:rFonts w:ascii="Times New Roman" w:hAnsi="Times New Roman" w:cs="Times New Roman"/>
                <w:sz w:val="22"/>
                <w:szCs w:val="22"/>
                <w:lang w:val="lt-LT"/>
              </w:rPr>
            </w:pPr>
            <w:r w:rsidRPr="00927D18">
              <w:rPr>
                <w:rFonts w:ascii="Times New Roman" w:hAnsi="Times New Roman" w:cs="Times New Roman"/>
                <w:sz w:val="22"/>
                <w:szCs w:val="22"/>
              </w:rPr>
              <w:t xml:space="preserve">3.1. </w:t>
            </w:r>
            <w:proofErr w:type="spellStart"/>
            <w:r w:rsidRPr="00927D18">
              <w:rPr>
                <w:rFonts w:ascii="Times New Roman" w:hAnsi="Times New Roman" w:cs="Times New Roman"/>
                <w:sz w:val="22"/>
                <w:szCs w:val="22"/>
              </w:rPr>
              <w:t>Komerciniai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pasiūlymai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kiekvienai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išlaidai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kiti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dokumentai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arba</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viešai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tiekėjų</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pateikta</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informacija</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internete</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reklaminėje</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medžiagoje</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ir</w:t>
            </w:r>
            <w:proofErr w:type="spellEnd"/>
            <w:r w:rsidRPr="00927D18">
              <w:rPr>
                <w:rFonts w:ascii="Times New Roman" w:hAnsi="Times New Roman" w:cs="Times New Roman"/>
                <w:sz w:val="22"/>
                <w:szCs w:val="22"/>
              </w:rPr>
              <w:t xml:space="preserve"> pan.</w:t>
            </w:r>
            <w:r>
              <w:rPr>
                <w:rFonts w:ascii="Times New Roman" w:hAnsi="Times New Roman" w:cs="Times New Roman"/>
                <w:sz w:val="22"/>
                <w:szCs w:val="22"/>
              </w:rPr>
              <w:t xml:space="preserve">), </w:t>
            </w:r>
            <w:proofErr w:type="spellStart"/>
            <w:r>
              <w:rPr>
                <w:rFonts w:ascii="Times New Roman" w:hAnsi="Times New Roman" w:cs="Times New Roman"/>
                <w:sz w:val="22"/>
                <w:szCs w:val="22"/>
              </w:rPr>
              <w:t>pirkimo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dokumentai</w:t>
            </w:r>
            <w:proofErr w:type="spellEnd"/>
            <w:r>
              <w:rPr>
                <w:rFonts w:ascii="Times New Roman" w:hAnsi="Times New Roman" w:cs="Times New Roman"/>
                <w:sz w:val="22"/>
                <w:szCs w:val="22"/>
              </w:rPr>
              <w:t>.</w:t>
            </w:r>
          </w:p>
        </w:tc>
      </w:tr>
      <w:tr w:rsidR="00212FA8" w:rsidRPr="00507D51" w14:paraId="542AA029" w14:textId="77777777" w:rsidTr="00F40D5F">
        <w:trPr>
          <w:trHeight w:val="334"/>
        </w:trPr>
        <w:tc>
          <w:tcPr>
            <w:tcW w:w="2660" w:type="dxa"/>
            <w:gridSpan w:val="2"/>
            <w:vMerge/>
            <w:shd w:val="clear" w:color="auto" w:fill="auto"/>
          </w:tcPr>
          <w:p w14:paraId="668B9CDD" w14:textId="77777777" w:rsidR="00212FA8" w:rsidRPr="00507D51" w:rsidRDefault="00212FA8" w:rsidP="00212FA8">
            <w:pPr>
              <w:suppressAutoHyphens/>
              <w:autoSpaceDE w:val="0"/>
              <w:autoSpaceDN w:val="0"/>
              <w:adjustRightInd w:val="0"/>
              <w:spacing w:line="283" w:lineRule="auto"/>
              <w:jc w:val="both"/>
              <w:textAlignment w:val="center"/>
              <w:rPr>
                <w:b/>
                <w:color w:val="000000"/>
                <w:sz w:val="22"/>
                <w:szCs w:val="22"/>
              </w:rPr>
            </w:pPr>
          </w:p>
        </w:tc>
        <w:tc>
          <w:tcPr>
            <w:tcW w:w="12644" w:type="dxa"/>
            <w:gridSpan w:val="3"/>
            <w:shd w:val="clear" w:color="auto" w:fill="auto"/>
          </w:tcPr>
          <w:p w14:paraId="30EC0E4A" w14:textId="23ED02F3"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4. </w:t>
            </w:r>
            <w:r w:rsidRPr="00507D51">
              <w:rPr>
                <w:rFonts w:ascii="Times New Roman" w:hAnsi="Times New Roman" w:cs="Times New Roman"/>
                <w:sz w:val="22"/>
                <w:szCs w:val="22"/>
                <w:u w:val="single"/>
                <w:lang w:val="lt-LT"/>
              </w:rPr>
              <w:t>Dokumentai, pagrindžiantys pareiškėjo ir partnerio (-ų)</w:t>
            </w:r>
            <w:r w:rsidRPr="00507D51">
              <w:rPr>
                <w:rFonts w:ascii="Times New Roman" w:hAnsi="Times New Roman" w:cs="Times New Roman"/>
                <w:i/>
                <w:sz w:val="22"/>
                <w:szCs w:val="22"/>
                <w:u w:val="single"/>
                <w:lang w:val="lt-LT"/>
              </w:rPr>
              <w:t xml:space="preserve"> </w:t>
            </w:r>
            <w:r w:rsidRPr="00507D51">
              <w:rPr>
                <w:rFonts w:ascii="Times New Roman" w:hAnsi="Times New Roman" w:cs="Times New Roman"/>
                <w:sz w:val="22"/>
                <w:szCs w:val="22"/>
                <w:u w:val="single"/>
                <w:lang w:val="lt-LT"/>
              </w:rPr>
              <w:t>tinkamumą</w:t>
            </w:r>
            <w:r w:rsidRPr="00507D51">
              <w:rPr>
                <w:rFonts w:ascii="Times New Roman" w:hAnsi="Times New Roman" w:cs="Times New Roman"/>
                <w:sz w:val="22"/>
                <w:szCs w:val="22"/>
                <w:lang w:val="lt-LT"/>
              </w:rPr>
              <w:t>:</w:t>
            </w:r>
          </w:p>
          <w:p w14:paraId="2798B1EC" w14:textId="76833535"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4.1. </w:t>
            </w:r>
            <w:r>
              <w:rPr>
                <w:rFonts w:ascii="Times New Roman" w:hAnsi="Times New Roman" w:cs="Times New Roman"/>
                <w:sz w:val="22"/>
                <w:szCs w:val="22"/>
                <w:lang w:val="lt-LT"/>
              </w:rPr>
              <w:t>Pareiškėjo</w:t>
            </w:r>
            <w:r w:rsidR="00FE58D3">
              <w:rPr>
                <w:rFonts w:ascii="Times New Roman" w:hAnsi="Times New Roman" w:cs="Times New Roman"/>
                <w:sz w:val="22"/>
                <w:szCs w:val="22"/>
                <w:lang w:val="lt-LT"/>
              </w:rPr>
              <w:t xml:space="preserve"> ir partnerio (-</w:t>
            </w:r>
            <w:proofErr w:type="spellStart"/>
            <w:r w:rsidR="00FE58D3">
              <w:rPr>
                <w:rFonts w:ascii="Times New Roman" w:hAnsi="Times New Roman" w:cs="Times New Roman"/>
                <w:sz w:val="22"/>
                <w:szCs w:val="22"/>
                <w:lang w:val="lt-LT"/>
              </w:rPr>
              <w:t>ių</w:t>
            </w:r>
            <w:proofErr w:type="spellEnd"/>
            <w:r w:rsidR="00FE58D3">
              <w:rPr>
                <w:rFonts w:ascii="Times New Roman" w:hAnsi="Times New Roman" w:cs="Times New Roman"/>
                <w:sz w:val="22"/>
                <w:szCs w:val="22"/>
                <w:lang w:val="lt-LT"/>
              </w:rPr>
              <w:t xml:space="preserve">) </w:t>
            </w:r>
            <w:r w:rsidRPr="00507D51">
              <w:rPr>
                <w:rStyle w:val="Puslapioinaosnuoroda"/>
                <w:rFonts w:ascii="Times New Roman" w:hAnsi="Times New Roman" w:cs="Times New Roman"/>
                <w:i/>
                <w:sz w:val="22"/>
                <w:szCs w:val="22"/>
                <w:lang w:val="lt-LT"/>
              </w:rPr>
              <w:t xml:space="preserve"> </w:t>
            </w:r>
            <w:r w:rsidRPr="00507D51">
              <w:rPr>
                <w:rFonts w:ascii="Times New Roman" w:hAnsi="Times New Roman" w:cs="Times New Roman"/>
                <w:sz w:val="22"/>
                <w:szCs w:val="22"/>
                <w:u w:val="single"/>
                <w:lang w:val="lt-LT"/>
              </w:rPr>
              <w:t>rašytinis patvirtinimas</w:t>
            </w:r>
            <w:r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49D694D8" w14:textId="2E317BF0"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lastRenderedPageBreak/>
              <w:t xml:space="preserve">4.2. Pareiškėjo </w:t>
            </w:r>
            <w:r w:rsidR="00FE58D3">
              <w:rPr>
                <w:rFonts w:ascii="Times New Roman" w:hAnsi="Times New Roman" w:cs="Times New Roman"/>
                <w:sz w:val="22"/>
                <w:szCs w:val="22"/>
                <w:lang w:val="lt-LT"/>
              </w:rPr>
              <w:t>ir partnerio (-</w:t>
            </w:r>
            <w:proofErr w:type="spellStart"/>
            <w:r w:rsidR="00FE58D3">
              <w:rPr>
                <w:rFonts w:ascii="Times New Roman" w:hAnsi="Times New Roman" w:cs="Times New Roman"/>
                <w:sz w:val="22"/>
                <w:szCs w:val="22"/>
                <w:lang w:val="lt-LT"/>
              </w:rPr>
              <w:t>ių</w:t>
            </w:r>
            <w:proofErr w:type="spellEnd"/>
            <w:r w:rsidR="00FE58D3">
              <w:rPr>
                <w:rFonts w:ascii="Times New Roman" w:hAnsi="Times New Roman" w:cs="Times New Roman"/>
                <w:sz w:val="22"/>
                <w:szCs w:val="22"/>
                <w:lang w:val="lt-LT"/>
              </w:rPr>
              <w:t xml:space="preserve">) </w:t>
            </w:r>
            <w:r w:rsidRPr="00507D51">
              <w:rPr>
                <w:rFonts w:ascii="Times New Roman" w:hAnsi="Times New Roman" w:cs="Times New Roman"/>
                <w:sz w:val="22"/>
                <w:szCs w:val="22"/>
                <w:lang w:val="lt-LT"/>
              </w:rPr>
              <w:t xml:space="preserve">rašytinis </w:t>
            </w:r>
            <w:r w:rsidRPr="00507D51">
              <w:rPr>
                <w:rFonts w:ascii="Times New Roman" w:hAnsi="Times New Roman" w:cs="Times New Roman"/>
                <w:sz w:val="22"/>
                <w:szCs w:val="22"/>
                <w:u w:val="single"/>
                <w:lang w:val="lt-LT"/>
              </w:rPr>
              <w:t xml:space="preserve">prašymas </w:t>
            </w:r>
            <w:r w:rsidRPr="00507D51">
              <w:rPr>
                <w:rFonts w:ascii="Times New Roman" w:hAnsi="Times New Roman" w:cs="Times New Roman"/>
                <w:color w:val="000000"/>
                <w:sz w:val="22"/>
                <w:szCs w:val="22"/>
                <w:u w:val="single"/>
                <w:lang w:val="lt-LT"/>
              </w:rPr>
              <w:t>nušalinti</w:t>
            </w:r>
            <w:r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w:t>
            </w:r>
            <w:r w:rsidRPr="00507D51">
              <w:rPr>
                <w:rFonts w:ascii="Times New Roman" w:hAnsi="Times New Roman" w:cs="Times New Roman"/>
                <w:i/>
                <w:color w:val="000000"/>
                <w:sz w:val="22"/>
                <w:szCs w:val="22"/>
                <w:lang w:val="lt-LT"/>
              </w:rPr>
              <w:t xml:space="preserve"> </w:t>
            </w:r>
            <w:r w:rsidRPr="00927D18">
              <w:rPr>
                <w:rFonts w:ascii="Times New Roman" w:hAnsi="Times New Roman" w:cs="Times New Roman"/>
                <w:sz w:val="22"/>
                <w:szCs w:val="22"/>
                <w:lang w:val="lt-LT"/>
              </w:rPr>
              <w:t>ŽR</w:t>
            </w:r>
            <w:r w:rsidRPr="00507D51">
              <w:rPr>
                <w:rFonts w:ascii="Times New Roman" w:hAnsi="Times New Roman" w:cs="Times New Roman"/>
                <w:color w:val="000000"/>
                <w:sz w:val="22"/>
                <w:szCs w:val="22"/>
                <w:lang w:val="lt-LT"/>
              </w:rPr>
              <w:t xml:space="preserve">VVG kolegialaus valdymo organo narys, </w:t>
            </w:r>
            <w:r w:rsidRPr="00927D18">
              <w:rPr>
                <w:rFonts w:ascii="Times New Roman" w:hAnsi="Times New Roman" w:cs="Times New Roman"/>
                <w:sz w:val="22"/>
                <w:szCs w:val="22"/>
                <w:lang w:val="lt-LT"/>
              </w:rPr>
              <w:t>ŽR</w:t>
            </w:r>
            <w:r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w:t>
            </w:r>
          </w:p>
          <w:p w14:paraId="03A99481" w14:textId="7ED3B966" w:rsidR="00212FA8" w:rsidRPr="009E1956"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5. </w:t>
            </w:r>
            <w:r w:rsidRPr="00507D51">
              <w:rPr>
                <w:rFonts w:ascii="Times New Roman" w:hAnsi="Times New Roman" w:cs="Times New Roman"/>
                <w:sz w:val="22"/>
                <w:szCs w:val="22"/>
                <w:u w:val="single"/>
                <w:lang w:val="lt-LT"/>
              </w:rPr>
              <w:t>Dokumentai, pagrindžiantys vietos projekto tinkamumą</w:t>
            </w:r>
            <w:r w:rsidRPr="00507D51">
              <w:rPr>
                <w:rFonts w:ascii="Times New Roman" w:hAnsi="Times New Roman" w:cs="Times New Roman"/>
                <w:sz w:val="22"/>
                <w:szCs w:val="22"/>
                <w:lang w:val="lt-LT"/>
              </w:rPr>
              <w:t>:</w:t>
            </w:r>
          </w:p>
          <w:p w14:paraId="7529592E" w14:textId="2A5A6FAA"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5</w:t>
            </w:r>
            <w:r w:rsidR="00753326">
              <w:rPr>
                <w:rFonts w:ascii="Times New Roman" w:hAnsi="Times New Roman" w:cs="Times New Roman"/>
                <w:sz w:val="22"/>
                <w:szCs w:val="22"/>
                <w:lang w:val="lt-LT"/>
              </w:rPr>
              <w:t>.1</w:t>
            </w:r>
            <w:r w:rsidRPr="00507D51">
              <w:rPr>
                <w:rFonts w:ascii="Times New Roman" w:hAnsi="Times New Roman" w:cs="Times New Roman"/>
                <w:sz w:val="22"/>
                <w:szCs w:val="22"/>
                <w:lang w:val="lt-LT"/>
              </w:rPr>
              <w:t xml:space="preserve">. Dokumentai, įrodantys, kad </w:t>
            </w:r>
            <w:r w:rsidRPr="00507D51">
              <w:rPr>
                <w:rFonts w:ascii="Times New Roman" w:hAnsi="Times New Roman" w:cs="Times New Roman"/>
                <w:sz w:val="22"/>
                <w:szCs w:val="22"/>
                <w:u w:val="single"/>
                <w:lang w:val="lt-LT"/>
              </w:rPr>
              <w:t xml:space="preserve">vietos projekto vykdytojui suteikta teisė </w:t>
            </w:r>
            <w:r w:rsidRPr="00507D51">
              <w:rPr>
                <w:rFonts w:ascii="Times New Roman" w:hAnsi="Times New Roman" w:cs="Times New Roman"/>
                <w:sz w:val="22"/>
                <w:szCs w:val="22"/>
                <w:lang w:val="lt-LT"/>
              </w:rPr>
              <w:t xml:space="preserve">valdyti, naudoti ir disponuoti nekilnojamuoju turtu bei leista atlikti vietos projekte numatytas investicijas </w:t>
            </w:r>
            <w:proofErr w:type="gramStart"/>
            <w:r w:rsidRPr="00507D51">
              <w:rPr>
                <w:rFonts w:ascii="Times New Roman" w:hAnsi="Times New Roman" w:cs="Times New Roman"/>
                <w:sz w:val="22"/>
                <w:szCs w:val="22"/>
                <w:lang w:val="lt-LT"/>
              </w:rPr>
              <w:t>(</w:t>
            </w:r>
            <w:proofErr w:type="gramEnd"/>
            <w:r w:rsidRPr="00507D51">
              <w:rPr>
                <w:rFonts w:ascii="Times New Roman" w:hAnsi="Times New Roman" w:cs="Times New Roman"/>
                <w:sz w:val="22"/>
                <w:szCs w:val="22"/>
                <w:lang w:val="lt-LT"/>
              </w:rPr>
              <w:t xml:space="preserve">taikoma, kai vietos projekte numatytos investicijos į nekilnojamąjį turtą ir jis nuosavybės teise nepriklauso vietos projekto vykdytojui. Turi būti pateikti dokumentai, atitinkantys </w:t>
            </w:r>
            <w:r w:rsidRPr="00507D51">
              <w:rPr>
                <w:rFonts w:ascii="Times New Roman" w:hAnsi="Times New Roman" w:cs="Times New Roman"/>
                <w:color w:val="000000"/>
                <w:sz w:val="22"/>
                <w:szCs w:val="22"/>
                <w:lang w:val="lt-LT"/>
              </w:rPr>
              <w:t>Vietos projektų</w:t>
            </w:r>
            <w:r w:rsidRPr="00507D51">
              <w:rPr>
                <w:rFonts w:ascii="Times New Roman" w:hAnsi="Times New Roman" w:cs="Times New Roman"/>
                <w:sz w:val="22"/>
                <w:szCs w:val="22"/>
                <w:lang w:val="lt-LT"/>
              </w:rPr>
              <w:t xml:space="preserve"> administravimo taisyklių 21.1.6.1, 21.1.6.2 papunktyje nurodytus reikalavimus);</w:t>
            </w:r>
          </w:p>
          <w:p w14:paraId="4E4F37AA" w14:textId="76E4EB73"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5</w:t>
            </w:r>
            <w:r>
              <w:rPr>
                <w:rFonts w:ascii="Times New Roman" w:hAnsi="Times New Roman" w:cs="Times New Roman"/>
                <w:sz w:val="22"/>
                <w:szCs w:val="22"/>
                <w:lang w:val="lt-LT"/>
              </w:rPr>
              <w:t>.4</w:t>
            </w:r>
            <w:r w:rsidRPr="00507D51">
              <w:rPr>
                <w:rFonts w:ascii="Times New Roman" w:hAnsi="Times New Roman" w:cs="Times New Roman"/>
                <w:sz w:val="22"/>
                <w:szCs w:val="22"/>
                <w:lang w:val="lt-LT"/>
              </w:rPr>
              <w:t>.</w:t>
            </w:r>
            <w:r w:rsidRPr="00507D51">
              <w:rPr>
                <w:color w:val="000000"/>
                <w:sz w:val="22"/>
                <w:szCs w:val="22"/>
                <w:lang w:val="lt-LT"/>
              </w:rPr>
              <w:t xml:space="preserve"> </w:t>
            </w:r>
            <w:proofErr w:type="spellStart"/>
            <w:r w:rsidR="00E52249" w:rsidRPr="00E52249">
              <w:rPr>
                <w:rFonts w:ascii="Times New Roman" w:hAnsi="Times New Roman" w:cs="Times New Roman"/>
                <w:sz w:val="22"/>
                <w:szCs w:val="22"/>
              </w:rPr>
              <w:t>Rašytinis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Nacionalinės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žemės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tarnybos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prie</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Žemės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ūkio</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ministerijos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pritarimas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planuojamai</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veiklai</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vykdyti</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teikiamas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tuo</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atveju</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jeigu</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vietos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projekte</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investuojama</w:t>
            </w:r>
            <w:proofErr w:type="spellEnd"/>
            <w:r w:rsidR="00E52249" w:rsidRPr="00E52249">
              <w:rPr>
                <w:rFonts w:ascii="Times New Roman" w:hAnsi="Times New Roman" w:cs="Times New Roman"/>
                <w:sz w:val="22"/>
                <w:szCs w:val="22"/>
              </w:rPr>
              <w:t xml:space="preserve"> į </w:t>
            </w:r>
            <w:proofErr w:type="spellStart"/>
            <w:r w:rsidR="00E52249" w:rsidRPr="00E52249">
              <w:rPr>
                <w:rFonts w:ascii="Times New Roman" w:hAnsi="Times New Roman" w:cs="Times New Roman"/>
                <w:sz w:val="22"/>
                <w:szCs w:val="22"/>
              </w:rPr>
              <w:t>nesuformuotą</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valstybei</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arba</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savivaldybei</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nuosavybės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teise</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priklausantį</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žemės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sklypą</w:t>
            </w:r>
            <w:proofErr w:type="spellEnd"/>
            <w:r w:rsidR="00E52249" w:rsidRPr="00E52249">
              <w:rPr>
                <w:rFonts w:ascii="Times New Roman" w:hAnsi="Times New Roman" w:cs="Times New Roman"/>
                <w:sz w:val="22"/>
                <w:szCs w:val="22"/>
              </w:rPr>
              <w:t>);</w:t>
            </w:r>
          </w:p>
          <w:p w14:paraId="2AFB6253" w14:textId="5382C3C7" w:rsidR="00E52249"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5</w:t>
            </w:r>
            <w:r w:rsidR="00E52249">
              <w:rPr>
                <w:rFonts w:ascii="Times New Roman" w:hAnsi="Times New Roman" w:cs="Times New Roman"/>
                <w:sz w:val="22"/>
                <w:szCs w:val="22"/>
                <w:lang w:val="lt-LT"/>
              </w:rPr>
              <w:t>.6</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Ataskaitinių</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laikotarpio finansinės atskaitomybės dokumentai;</w:t>
            </w:r>
          </w:p>
          <w:p w14:paraId="2DB35C03" w14:textId="2FF8F93E"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6. </w:t>
            </w:r>
            <w:r w:rsidRPr="00507D51">
              <w:rPr>
                <w:rFonts w:ascii="Times New Roman" w:hAnsi="Times New Roman" w:cs="Times New Roman"/>
                <w:sz w:val="22"/>
                <w:szCs w:val="22"/>
                <w:u w:val="single"/>
                <w:lang w:val="lt-LT"/>
              </w:rPr>
              <w:t>Dokumentai, pagrindžiantys nuosavo indėlio tinkamumą</w:t>
            </w:r>
            <w:r w:rsidRPr="00507D51">
              <w:rPr>
                <w:rFonts w:ascii="Times New Roman" w:hAnsi="Times New Roman" w:cs="Times New Roman"/>
                <w:sz w:val="22"/>
                <w:szCs w:val="22"/>
                <w:lang w:val="lt-LT"/>
              </w:rPr>
              <w:t>:</w:t>
            </w:r>
          </w:p>
          <w:p w14:paraId="54DDA9B8" w14:textId="20221201"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6.1. Dokumentai, įrodantys, kad </w:t>
            </w:r>
            <w:r w:rsidRPr="00507D51">
              <w:rPr>
                <w:rFonts w:ascii="Times New Roman" w:hAnsi="Times New Roman" w:cs="Times New Roman"/>
                <w:sz w:val="22"/>
                <w:szCs w:val="22"/>
                <w:u w:val="single"/>
                <w:lang w:val="lt-LT"/>
              </w:rPr>
              <w:t>pareiškėjas turi pakankamai nuosavų lėšų</w:t>
            </w:r>
            <w:r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w:t>
            </w:r>
            <w:r>
              <w:rPr>
                <w:rFonts w:ascii="Times New Roman" w:hAnsi="Times New Roman" w:cs="Times New Roman"/>
                <w:sz w:val="22"/>
                <w:szCs w:val="22"/>
                <w:lang w:val="lt-LT"/>
              </w:rPr>
              <w:t>;</w:t>
            </w:r>
          </w:p>
          <w:p w14:paraId="572E7DEF" w14:textId="6DA3E550"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6</w:t>
            </w:r>
            <w:r>
              <w:rPr>
                <w:rFonts w:ascii="Times New Roman" w:hAnsi="Times New Roman" w:cs="Times New Roman"/>
                <w:sz w:val="22"/>
                <w:szCs w:val="22"/>
                <w:lang w:val="lt-LT"/>
              </w:rPr>
              <w:t>.2</w:t>
            </w:r>
            <w:r w:rsidRPr="00507D51">
              <w:rPr>
                <w:rFonts w:ascii="Times New Roman" w:hAnsi="Times New Roman" w:cs="Times New Roman"/>
                <w:sz w:val="22"/>
                <w:szCs w:val="22"/>
                <w:lang w:val="lt-LT"/>
              </w:rPr>
              <w:t xml:space="preserve">. Dokumentai, kuriais įrodoma, kad </w:t>
            </w:r>
            <w:r w:rsidRPr="00507D51">
              <w:rPr>
                <w:rFonts w:ascii="Times New Roman" w:hAnsi="Times New Roman" w:cs="Times New Roman"/>
                <w:sz w:val="22"/>
                <w:szCs w:val="22"/>
                <w:u w:val="single"/>
                <w:lang w:val="lt-LT"/>
              </w:rPr>
              <w:t>pareiškėjas turi galimybę gauti paskolą</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arba</w:t>
            </w:r>
            <w:r w:rsidRPr="00507D51">
              <w:rPr>
                <w:rFonts w:ascii="Times New Roman" w:hAnsi="Times New Roman" w:cs="Times New Roman"/>
                <w:sz w:val="22"/>
                <w:szCs w:val="22"/>
                <w:lang w:val="lt-LT"/>
              </w:rPr>
              <w:t xml:space="preserve"> dokumentai, įrodantys, kad pareiškėjas </w:t>
            </w:r>
            <w:r w:rsidRPr="00507D51">
              <w:rPr>
                <w:rFonts w:ascii="Times New Roman" w:hAnsi="Times New Roman" w:cs="Times New Roman"/>
                <w:sz w:val="22"/>
                <w:szCs w:val="22"/>
                <w:u w:val="single"/>
                <w:lang w:val="lt-LT"/>
              </w:rPr>
              <w:t>paskolą gavo</w:t>
            </w:r>
            <w:r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Pr="00507D51">
              <w:rPr>
                <w:rFonts w:ascii="Times New Roman" w:hAnsi="Times New Roman" w:cs="Times New Roman"/>
                <w:color w:val="000000"/>
                <w:sz w:val="22"/>
                <w:szCs w:val="22"/>
                <w:lang w:val="lt-LT"/>
              </w:rPr>
              <w:t xml:space="preserve">finansinės institucijos (pvz., banko, kredito unijos) </w:t>
            </w:r>
            <w:r w:rsidRPr="00507D51">
              <w:rPr>
                <w:rFonts w:ascii="Times New Roman" w:eastAsia="Calibri" w:hAnsi="Times New Roman" w:cs="Times New Roman"/>
                <w:color w:val="000000"/>
                <w:sz w:val="22"/>
                <w:szCs w:val="22"/>
                <w:lang w:val="lt-LT"/>
              </w:rPr>
              <w:t>raštas</w:t>
            </w:r>
            <w:r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Pr="00507D51">
              <w:rPr>
                <w:rFonts w:ascii="Times New Roman" w:eastAsia="Calibri" w:hAnsi="Times New Roman" w:cs="Times New Roman"/>
                <w:color w:val="000000"/>
                <w:sz w:val="22"/>
                <w:szCs w:val="22"/>
                <w:lang w:val="lt-LT"/>
              </w:rPr>
              <w:t>(p</w:t>
            </w:r>
            <w:r w:rsidRPr="00507D51">
              <w:rPr>
                <w:rFonts w:ascii="Times New Roman" w:eastAsia="Calibri" w:hAnsi="Times New Roman" w:cs="Times New Roman"/>
                <w:sz w:val="22"/>
                <w:szCs w:val="22"/>
                <w:lang w:val="lt-LT"/>
              </w:rPr>
              <w:t>askolos sutartis turės būti pasirašyta ir pateikta su pirmu mokėjimo prašymu)</w:t>
            </w:r>
            <w:r w:rsidRPr="00507D51">
              <w:rPr>
                <w:rFonts w:ascii="Times New Roman" w:hAnsi="Times New Roman" w:cs="Times New Roman"/>
                <w:color w:val="000000"/>
                <w:sz w:val="22"/>
                <w:szCs w:val="22"/>
                <w:lang w:val="lt-LT"/>
              </w:rPr>
              <w:t xml:space="preserve">; arba, jeigu pareiškėjas yra gavęs paskolą, </w:t>
            </w:r>
            <w:r w:rsidRPr="00507D51">
              <w:rPr>
                <w:rFonts w:ascii="Times New Roman" w:eastAsia="Calibri" w:hAnsi="Times New Roman" w:cs="Times New Roman"/>
                <w:sz w:val="22"/>
                <w:szCs w:val="22"/>
                <w:lang w:val="lt-LT"/>
              </w:rPr>
              <w:t xml:space="preserve">kartu su vietos projekto paraiška </w:t>
            </w:r>
            <w:r w:rsidRPr="00507D51">
              <w:rPr>
                <w:rFonts w:ascii="Times New Roman" w:hAnsi="Times New Roman" w:cs="Times New Roman"/>
                <w:sz w:val="22"/>
                <w:szCs w:val="22"/>
                <w:lang w:val="lt-LT"/>
              </w:rPr>
              <w:t xml:space="preserve">turi būti pateikiama su patikimu subjektu – finansine institucija </w:t>
            </w:r>
            <w:r w:rsidRPr="00507D51">
              <w:rPr>
                <w:rFonts w:ascii="Times New Roman" w:hAnsi="Times New Roman" w:cs="Times New Roman"/>
                <w:color w:val="000000"/>
                <w:sz w:val="22"/>
                <w:szCs w:val="22"/>
                <w:lang w:val="lt-LT"/>
              </w:rPr>
              <w:t xml:space="preserve">(banku, kredito unija) </w:t>
            </w:r>
            <w:r w:rsidRPr="00507D51">
              <w:rPr>
                <w:rFonts w:ascii="Times New Roman" w:hAnsi="Times New Roman" w:cs="Times New Roman"/>
                <w:sz w:val="22"/>
                <w:szCs w:val="22"/>
                <w:lang w:val="lt-LT"/>
              </w:rPr>
              <w:t>pasirašyta paskolos sutartis)</w:t>
            </w:r>
            <w:r>
              <w:rPr>
                <w:rFonts w:ascii="Times New Roman" w:hAnsi="Times New Roman" w:cs="Times New Roman"/>
                <w:sz w:val="22"/>
                <w:szCs w:val="22"/>
                <w:lang w:val="lt-LT"/>
              </w:rPr>
              <w:t>.</w:t>
            </w:r>
          </w:p>
          <w:p w14:paraId="791BE354" w14:textId="2720D54B"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7. </w:t>
            </w:r>
            <w:r w:rsidRPr="00507D51">
              <w:rPr>
                <w:rFonts w:ascii="Times New Roman" w:hAnsi="Times New Roman" w:cs="Times New Roman"/>
                <w:sz w:val="22"/>
                <w:szCs w:val="22"/>
                <w:u w:val="single"/>
                <w:lang w:val="lt-LT"/>
              </w:rPr>
              <w:t>Kiti dokumentai</w:t>
            </w:r>
            <w:r w:rsidRPr="00507D51">
              <w:rPr>
                <w:rFonts w:ascii="Times New Roman" w:hAnsi="Times New Roman" w:cs="Times New Roman"/>
                <w:sz w:val="22"/>
                <w:szCs w:val="22"/>
                <w:lang w:val="lt-LT"/>
              </w:rPr>
              <w:t>:</w:t>
            </w:r>
          </w:p>
          <w:p w14:paraId="1257BD23" w14:textId="77777777" w:rsidR="00212FA8" w:rsidRDefault="00212FA8" w:rsidP="007E5F41">
            <w:pPr>
              <w:jc w:val="both"/>
              <w:rPr>
                <w:sz w:val="22"/>
                <w:szCs w:val="22"/>
              </w:rPr>
            </w:pPr>
            <w:r w:rsidRPr="00507D51">
              <w:rPr>
                <w:sz w:val="22"/>
                <w:szCs w:val="22"/>
              </w:rPr>
              <w:t>7.1.</w:t>
            </w:r>
            <w:r w:rsidR="007E5F41">
              <w:rPr>
                <w:bCs/>
                <w:sz w:val="22"/>
                <w:szCs w:val="22"/>
              </w:rPr>
              <w:t xml:space="preserve"> </w:t>
            </w:r>
            <w:r w:rsidRPr="007E5F41">
              <w:rPr>
                <w:sz w:val="22"/>
                <w:szCs w:val="22"/>
              </w:rPr>
              <w:t xml:space="preserve">Įgaliojimas </w:t>
            </w:r>
            <w:r w:rsidRPr="00507D51">
              <w:rPr>
                <w:sz w:val="22"/>
                <w:szCs w:val="22"/>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pateikti vietos projekto paraišką</w:t>
            </w:r>
            <w:r>
              <w:rPr>
                <w:sz w:val="22"/>
                <w:szCs w:val="22"/>
              </w:rPr>
              <w:t>).</w:t>
            </w:r>
          </w:p>
          <w:p w14:paraId="2C9E68E3" w14:textId="78242BC4" w:rsidR="00753326" w:rsidRPr="00967C1D" w:rsidRDefault="00753326" w:rsidP="00967C1D">
            <w:pPr>
              <w:pStyle w:val="BodyText10"/>
              <w:ind w:firstLine="0"/>
              <w:rPr>
                <w:rFonts w:ascii="Times New Roman" w:hAnsi="Times New Roman" w:cs="Times New Roman"/>
                <w:sz w:val="22"/>
                <w:szCs w:val="22"/>
                <w:lang w:val="lt-LT"/>
              </w:rPr>
            </w:pPr>
            <w:proofErr w:type="gramStart"/>
            <w:r>
              <w:rPr>
                <w:rFonts w:ascii="Times New Roman" w:hAnsi="Times New Roman" w:cs="Times New Roman"/>
                <w:sz w:val="22"/>
                <w:szCs w:val="22"/>
              </w:rPr>
              <w:t>7.2</w:t>
            </w:r>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Jungtinės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veiklos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sutartis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parengta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pagal</w:t>
            </w:r>
            <w:proofErr w:type="spellEnd"/>
            <w:r w:rsidRPr="007E4CFF">
              <w:rPr>
                <w:rFonts w:ascii="Times New Roman" w:hAnsi="Times New Roman" w:cs="Times New Roman"/>
                <w:sz w:val="22"/>
                <w:szCs w:val="22"/>
              </w:rPr>
              <w:t xml:space="preserve"> FSA 2 </w:t>
            </w:r>
            <w:proofErr w:type="spellStart"/>
            <w:r w:rsidRPr="007E4CFF">
              <w:rPr>
                <w:rFonts w:ascii="Times New Roman" w:hAnsi="Times New Roman" w:cs="Times New Roman"/>
                <w:sz w:val="22"/>
                <w:szCs w:val="22"/>
              </w:rPr>
              <w:t>priedą</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Jungtinės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veiklos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sutarties</w:t>
            </w:r>
            <w:proofErr w:type="spellEnd"/>
            <w:r w:rsidRPr="007E4CFF">
              <w:rPr>
                <w:rFonts w:ascii="Times New Roman" w:hAnsi="Times New Roman" w:cs="Times New Roman"/>
                <w:sz w:val="22"/>
                <w:szCs w:val="22"/>
              </w:rPr>
              <w:t xml:space="preserve"> forma“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partnerio</w:t>
            </w:r>
            <w:proofErr w:type="spellEnd"/>
            <w:r w:rsidRPr="007E4CFF">
              <w:rPr>
                <w:rFonts w:ascii="Times New Roman" w:hAnsi="Times New Roman" w:cs="Times New Roman"/>
                <w:sz w:val="22"/>
                <w:szCs w:val="22"/>
              </w:rPr>
              <w:t xml:space="preserve"> (-ų) </w:t>
            </w:r>
            <w:proofErr w:type="spellStart"/>
            <w:r w:rsidRPr="007E4CFF">
              <w:rPr>
                <w:rFonts w:ascii="Times New Roman" w:hAnsi="Times New Roman" w:cs="Times New Roman"/>
                <w:sz w:val="22"/>
                <w:szCs w:val="22"/>
              </w:rPr>
              <w:t>teisę</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prisiimti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Jungtinės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veiklos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sutartyje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paraiškoje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nurodytus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įsipareigojimus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įrodantys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dokumentai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prisiimti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įsipareigojimus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įrodantys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dokumentai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turi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būti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pateikti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tuo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atveju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jeigu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numatytos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partnerio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pareigos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susijusios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finansiniais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įsipareigojimais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pvz</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partneriu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yra</w:t>
            </w:r>
            <w:proofErr w:type="spellEnd"/>
            <w:r w:rsidRPr="007E4CFF">
              <w:rPr>
                <w:rFonts w:ascii="Times New Roman" w:hAnsi="Times New Roman" w:cs="Times New Roman"/>
                <w:sz w:val="22"/>
                <w:szCs w:val="22"/>
              </w:rPr>
              <w:t xml:space="preserve"> ŽRVVG </w:t>
            </w:r>
            <w:proofErr w:type="spellStart"/>
            <w:r w:rsidRPr="007E4CFF">
              <w:rPr>
                <w:rFonts w:ascii="Times New Roman" w:hAnsi="Times New Roman" w:cs="Times New Roman"/>
                <w:sz w:val="22"/>
                <w:szCs w:val="22"/>
              </w:rPr>
              <w:t>teritorijoje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veikianti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rajono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savivaldybė</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arba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įstaiga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kuri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įsipareigoja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įdarbinti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darbuotojus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jų</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lastRenderedPageBreak/>
              <w:t>darbo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vietas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išlaikyti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įgyvendinimo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visu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kontrolės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laikotarpiu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tokiu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atveju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prie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jungtinės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veiklos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sutarties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turi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būti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pridėti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pasirašiusio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asmens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teisę</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prisiimti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įsipareigojimus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patvirtinantys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dokumentai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išskyrus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atvejus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jeigu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įgaliojimai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suteikiami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norminiu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teisės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aktu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skelbiamu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Teisės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aktų</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registre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tokiu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atveju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paraiškoje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jungtinės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veiklos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sutartyje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pakanka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pateikti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nuorodą</w:t>
            </w:r>
            <w:proofErr w:type="spellEnd"/>
            <w:r w:rsidRPr="007E4CFF">
              <w:rPr>
                <w:rFonts w:ascii="Times New Roman" w:hAnsi="Times New Roman" w:cs="Times New Roman"/>
                <w:sz w:val="22"/>
                <w:szCs w:val="22"/>
              </w:rPr>
              <w:t xml:space="preserve"> į to </w:t>
            </w:r>
            <w:proofErr w:type="spellStart"/>
            <w:r w:rsidRPr="007E4CFF">
              <w:rPr>
                <w:rFonts w:ascii="Times New Roman" w:hAnsi="Times New Roman" w:cs="Times New Roman"/>
                <w:sz w:val="22"/>
                <w:szCs w:val="22"/>
              </w:rPr>
              <w:t>teisės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datą</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numerį</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pavadinimą</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straipsnio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arba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punkto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Nr</w:t>
            </w:r>
            <w:proofErr w:type="spellEnd"/>
            <w:r w:rsidRPr="007E4CFF">
              <w:rPr>
                <w:rFonts w:ascii="Times New Roman" w:hAnsi="Times New Roman" w:cs="Times New Roman"/>
                <w:sz w:val="22"/>
                <w:szCs w:val="22"/>
              </w:rPr>
              <w:t>.));</w:t>
            </w:r>
            <w:proofErr w:type="gramEnd"/>
          </w:p>
        </w:tc>
      </w:tr>
      <w:tr w:rsidR="00212FA8" w:rsidRPr="00507D51" w14:paraId="78C7BA7F" w14:textId="77777777" w:rsidTr="00F40D5F">
        <w:trPr>
          <w:trHeight w:val="334"/>
        </w:trPr>
        <w:tc>
          <w:tcPr>
            <w:tcW w:w="2660" w:type="dxa"/>
            <w:gridSpan w:val="2"/>
            <w:shd w:val="clear" w:color="auto" w:fill="auto"/>
          </w:tcPr>
          <w:p w14:paraId="024F1A9E" w14:textId="45546480"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b/>
                <w:sz w:val="22"/>
                <w:szCs w:val="22"/>
                <w:lang w:val="lt-LT"/>
              </w:rPr>
              <w:lastRenderedPageBreak/>
              <w:t>5.2.</w:t>
            </w:r>
            <w:r w:rsidRPr="00507D51">
              <w:rPr>
                <w:rFonts w:ascii="Times New Roman" w:hAnsi="Times New Roman" w:cs="Times New Roman"/>
                <w:sz w:val="22"/>
                <w:szCs w:val="22"/>
                <w:lang w:val="lt-LT"/>
              </w:rPr>
              <w:t xml:space="preserve"> </w:t>
            </w:r>
          </w:p>
        </w:tc>
        <w:tc>
          <w:tcPr>
            <w:tcW w:w="12644" w:type="dxa"/>
            <w:gridSpan w:val="3"/>
            <w:shd w:val="clear" w:color="auto" w:fill="auto"/>
          </w:tcPr>
          <w:p w14:paraId="2FBCCB15" w14:textId="4452BCC3" w:rsidR="00212FA8" w:rsidRPr="00507D51" w:rsidRDefault="00212FA8" w:rsidP="00212FA8">
            <w:pPr>
              <w:pStyle w:val="BodyText10"/>
              <w:ind w:firstLine="0"/>
              <w:rPr>
                <w:rFonts w:ascii="Times New Roman" w:hAnsi="Times New Roman" w:cs="Times New Roman"/>
                <w:sz w:val="22"/>
                <w:szCs w:val="22"/>
                <w:lang w:val="lt-LT"/>
              </w:rPr>
            </w:pPr>
            <w:r w:rsidRPr="00261AB9">
              <w:rPr>
                <w:rFonts w:ascii="Times New Roman" w:hAnsi="Times New Roman" w:cs="Times New Roman"/>
                <w:sz w:val="22"/>
                <w:szCs w:val="22"/>
                <w:lang w:val="lt-LT"/>
              </w:rPr>
              <w:t>ŽR</w:t>
            </w:r>
            <w:r w:rsidRPr="00507D51">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416DD66A" w14:textId="328ACEAE" w:rsidR="00AC751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2DC77601" w14:textId="6EE16585" w:rsidR="00AC7519" w:rsidRDefault="00AC7519" w:rsidP="00736A8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r w:rsidR="002A37FE">
              <w:rPr>
                <w:sz w:val="22"/>
                <w:szCs w:val="22"/>
              </w:rPr>
              <w:t>;</w:t>
            </w:r>
          </w:p>
          <w:p w14:paraId="1601802B" w14:textId="0448F307" w:rsidR="003512F0" w:rsidRPr="007E5F41" w:rsidRDefault="002A37FE" w:rsidP="00261AB9">
            <w:pPr>
              <w:jc w:val="both"/>
              <w:rPr>
                <w:i/>
                <w:sz w:val="22"/>
                <w:szCs w:val="22"/>
              </w:rPr>
            </w:pPr>
            <w:r w:rsidRPr="002A37FE">
              <w:rPr>
                <w:sz w:val="22"/>
                <w:szCs w:val="22"/>
              </w:rPr>
              <w:t>2 pried</w:t>
            </w:r>
            <w:r w:rsidR="007E5F41">
              <w:rPr>
                <w:sz w:val="22"/>
                <w:szCs w:val="22"/>
              </w:rPr>
              <w:t>as „Jungtinės veiklos sutarties</w:t>
            </w:r>
            <w:r w:rsidRPr="002A37FE">
              <w:rPr>
                <w:sz w:val="22"/>
                <w:szCs w:val="22"/>
              </w:rPr>
              <w:t xml:space="preserve"> forma“;</w:t>
            </w:r>
          </w:p>
        </w:tc>
      </w:tr>
    </w:tbl>
    <w:p w14:paraId="2EF0968F" w14:textId="12CB8F2A" w:rsidR="00137CE3" w:rsidRPr="00F55CF0"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D94B5" w14:textId="77777777" w:rsidR="00C335FC" w:rsidRDefault="00C335FC" w:rsidP="0056536E">
      <w:r>
        <w:separator/>
      </w:r>
    </w:p>
  </w:endnote>
  <w:endnote w:type="continuationSeparator" w:id="0">
    <w:p w14:paraId="4D818B67" w14:textId="77777777" w:rsidR="00C335FC" w:rsidRDefault="00C335F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2264" w14:textId="77777777" w:rsidR="0021005B" w:rsidRDefault="0021005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21005B" w:rsidRDefault="0021005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191D" w14:textId="7463A09F" w:rsidR="0021005B" w:rsidRDefault="0021005B">
    <w:pPr>
      <w:pStyle w:val="Porat"/>
      <w:framePr w:wrap="around" w:vAnchor="text" w:hAnchor="margin" w:xAlign="right" w:y="1"/>
      <w:rPr>
        <w:rStyle w:val="Puslapionumeris"/>
      </w:rPr>
    </w:pPr>
  </w:p>
  <w:p w14:paraId="1E1A4612" w14:textId="77777777" w:rsidR="0021005B" w:rsidRDefault="0021005B"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ED2B" w14:textId="30660AC3" w:rsidR="0021005B" w:rsidRPr="00875792" w:rsidRDefault="0021005B"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E26D1" w14:textId="77777777" w:rsidR="00C335FC" w:rsidRDefault="00C335FC" w:rsidP="0056536E">
      <w:r>
        <w:separator/>
      </w:r>
    </w:p>
  </w:footnote>
  <w:footnote w:type="continuationSeparator" w:id="0">
    <w:p w14:paraId="6DD15501" w14:textId="77777777" w:rsidR="00C335FC" w:rsidRDefault="00C335FC"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21C8" w14:textId="77777777" w:rsidR="0021005B" w:rsidRDefault="0021005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21005B" w:rsidRDefault="002100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66BA" w14:textId="5659FD87" w:rsidR="0021005B" w:rsidRDefault="0021005B">
    <w:pPr>
      <w:pStyle w:val="Antrats"/>
      <w:jc w:val="center"/>
    </w:pPr>
    <w:r>
      <w:fldChar w:fldCharType="begin"/>
    </w:r>
    <w:r>
      <w:instrText>PAGE   \* MERGEFORMAT</w:instrText>
    </w:r>
    <w:r>
      <w:fldChar w:fldCharType="separate"/>
    </w:r>
    <w:r w:rsidR="00560500" w:rsidRPr="00560500">
      <w:rPr>
        <w:noProof/>
        <w:lang w:val="lt-LT"/>
      </w:rPr>
      <w:t>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6F6B" w14:textId="77777777" w:rsidR="0021005B" w:rsidRDefault="0021005B">
    <w:pPr>
      <w:pStyle w:val="Antrats"/>
      <w:jc w:val="center"/>
    </w:pPr>
  </w:p>
  <w:p w14:paraId="2D376810" w14:textId="77777777" w:rsidR="0021005B" w:rsidRDefault="0021005B">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D458" w14:textId="11CAC8CA" w:rsidR="0021005B" w:rsidRDefault="0021005B">
    <w:pPr>
      <w:pStyle w:val="Antrats"/>
      <w:jc w:val="center"/>
    </w:pPr>
    <w:r>
      <w:fldChar w:fldCharType="begin"/>
    </w:r>
    <w:r>
      <w:instrText>PAGE   \* MERGEFORMAT</w:instrText>
    </w:r>
    <w:r>
      <w:fldChar w:fldCharType="separate"/>
    </w:r>
    <w:r w:rsidR="00560500" w:rsidRPr="00560500">
      <w:rPr>
        <w:noProof/>
        <w:lang w:val="lt-LT"/>
      </w:rPr>
      <w:t>12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F185" w14:textId="47B9415C" w:rsidR="0021005B" w:rsidRPr="00F40D5F" w:rsidRDefault="0021005B">
    <w:pPr>
      <w:pStyle w:val="Antrats"/>
      <w:jc w:val="center"/>
      <w:rPr>
        <w:lang w:val="lt-LT"/>
      </w:rPr>
    </w:pPr>
    <w:r>
      <w:rPr>
        <w:lang w:val="lt-LT"/>
      </w:rPr>
      <w:t>11</w:t>
    </w:r>
  </w:p>
  <w:p w14:paraId="6A334EDC" w14:textId="77777777" w:rsidR="0021005B" w:rsidRDefault="002100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8701B3E"/>
    <w:multiLevelType w:val="hybridMultilevel"/>
    <w:tmpl w:val="623E5AD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976455E"/>
    <w:multiLevelType w:val="hybridMultilevel"/>
    <w:tmpl w:val="776E17FA"/>
    <w:lvl w:ilvl="0" w:tplc="08D4240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A8C258C"/>
    <w:multiLevelType w:val="hybridMultilevel"/>
    <w:tmpl w:val="C4A0CA8E"/>
    <w:lvl w:ilvl="0" w:tplc="735C0554">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0"/>
  </w:num>
  <w:num w:numId="6">
    <w:abstractNumId w:val="2"/>
  </w:num>
  <w:num w:numId="7">
    <w:abstractNumId w:val="8"/>
  </w:num>
  <w:num w:numId="8">
    <w:abstractNumId w:val="5"/>
  </w:num>
  <w:num w:numId="9">
    <w:abstractNumId w:val="9"/>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12C"/>
    <w:rsid w:val="00002666"/>
    <w:rsid w:val="000026AC"/>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18C"/>
    <w:rsid w:val="000102E2"/>
    <w:rsid w:val="0001065B"/>
    <w:rsid w:val="00010C49"/>
    <w:rsid w:val="0001178D"/>
    <w:rsid w:val="00011C5C"/>
    <w:rsid w:val="00011C96"/>
    <w:rsid w:val="00012547"/>
    <w:rsid w:val="00012BFE"/>
    <w:rsid w:val="0001311B"/>
    <w:rsid w:val="000131DA"/>
    <w:rsid w:val="0001320F"/>
    <w:rsid w:val="0001334C"/>
    <w:rsid w:val="000135A0"/>
    <w:rsid w:val="00013C78"/>
    <w:rsid w:val="00013F05"/>
    <w:rsid w:val="000141E5"/>
    <w:rsid w:val="00014734"/>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3E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077"/>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35"/>
    <w:rsid w:val="000C7B9F"/>
    <w:rsid w:val="000D07A4"/>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319"/>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80B"/>
    <w:rsid w:val="000E73A4"/>
    <w:rsid w:val="000E760F"/>
    <w:rsid w:val="000E776C"/>
    <w:rsid w:val="000F0261"/>
    <w:rsid w:val="000F0695"/>
    <w:rsid w:val="000F15FD"/>
    <w:rsid w:val="000F19D8"/>
    <w:rsid w:val="000F19DC"/>
    <w:rsid w:val="000F2593"/>
    <w:rsid w:val="000F264F"/>
    <w:rsid w:val="000F2BEE"/>
    <w:rsid w:val="000F2EA1"/>
    <w:rsid w:val="000F367E"/>
    <w:rsid w:val="000F41E6"/>
    <w:rsid w:val="000F4757"/>
    <w:rsid w:val="000F4B0D"/>
    <w:rsid w:val="000F4C2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A5D"/>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57C"/>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1C8"/>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5B"/>
    <w:rsid w:val="0021009B"/>
    <w:rsid w:val="00210185"/>
    <w:rsid w:val="002107D8"/>
    <w:rsid w:val="002112F8"/>
    <w:rsid w:val="00211680"/>
    <w:rsid w:val="00211A98"/>
    <w:rsid w:val="00212308"/>
    <w:rsid w:val="0021286E"/>
    <w:rsid w:val="00212FA8"/>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235"/>
    <w:rsid w:val="00244671"/>
    <w:rsid w:val="0024497C"/>
    <w:rsid w:val="00244DAB"/>
    <w:rsid w:val="00244E44"/>
    <w:rsid w:val="00244F3F"/>
    <w:rsid w:val="002456AF"/>
    <w:rsid w:val="002459C0"/>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388"/>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CFE"/>
    <w:rsid w:val="00260F5F"/>
    <w:rsid w:val="00260F72"/>
    <w:rsid w:val="00261187"/>
    <w:rsid w:val="00261AB9"/>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62C"/>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7FE"/>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483"/>
    <w:rsid w:val="002B09D2"/>
    <w:rsid w:val="002B0EEF"/>
    <w:rsid w:val="002B10E2"/>
    <w:rsid w:val="002B33A4"/>
    <w:rsid w:val="002B3550"/>
    <w:rsid w:val="002B3FC0"/>
    <w:rsid w:val="002B40EF"/>
    <w:rsid w:val="002B4BFE"/>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B40"/>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1B7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CD7"/>
    <w:rsid w:val="0030103A"/>
    <w:rsid w:val="003010B7"/>
    <w:rsid w:val="00301140"/>
    <w:rsid w:val="00301153"/>
    <w:rsid w:val="00301530"/>
    <w:rsid w:val="0030166F"/>
    <w:rsid w:val="003016F3"/>
    <w:rsid w:val="003019BE"/>
    <w:rsid w:val="00301DF1"/>
    <w:rsid w:val="00301EFE"/>
    <w:rsid w:val="00302774"/>
    <w:rsid w:val="00302A8C"/>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C05"/>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142"/>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2922"/>
    <w:rsid w:val="0036383F"/>
    <w:rsid w:val="00363D65"/>
    <w:rsid w:val="003643DE"/>
    <w:rsid w:val="00364856"/>
    <w:rsid w:val="00364999"/>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A15"/>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5DEC"/>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2C"/>
    <w:rsid w:val="003F3752"/>
    <w:rsid w:val="003F3874"/>
    <w:rsid w:val="003F3C8D"/>
    <w:rsid w:val="003F419C"/>
    <w:rsid w:val="003F4703"/>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5CE0"/>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AC8"/>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566"/>
    <w:rsid w:val="004866B1"/>
    <w:rsid w:val="0048678A"/>
    <w:rsid w:val="00486A86"/>
    <w:rsid w:val="00486BA0"/>
    <w:rsid w:val="00490101"/>
    <w:rsid w:val="004907C0"/>
    <w:rsid w:val="00491710"/>
    <w:rsid w:val="00491EDC"/>
    <w:rsid w:val="00491F89"/>
    <w:rsid w:val="0049203C"/>
    <w:rsid w:val="00492077"/>
    <w:rsid w:val="004920A6"/>
    <w:rsid w:val="004922AC"/>
    <w:rsid w:val="00492A9E"/>
    <w:rsid w:val="00492C5E"/>
    <w:rsid w:val="00492FB0"/>
    <w:rsid w:val="0049331A"/>
    <w:rsid w:val="00493C94"/>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0D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231"/>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064"/>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4C7"/>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A68"/>
    <w:rsid w:val="00555C44"/>
    <w:rsid w:val="00556070"/>
    <w:rsid w:val="005563E5"/>
    <w:rsid w:val="00556536"/>
    <w:rsid w:val="005566D7"/>
    <w:rsid w:val="005567B0"/>
    <w:rsid w:val="0055687D"/>
    <w:rsid w:val="0055694B"/>
    <w:rsid w:val="00556AA4"/>
    <w:rsid w:val="00556D33"/>
    <w:rsid w:val="00557005"/>
    <w:rsid w:val="005571C3"/>
    <w:rsid w:val="00557CAB"/>
    <w:rsid w:val="00557CAD"/>
    <w:rsid w:val="00560500"/>
    <w:rsid w:val="0056085B"/>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5E3"/>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0C8"/>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C7C5C"/>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A1A"/>
    <w:rsid w:val="00611BBE"/>
    <w:rsid w:val="00611D74"/>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C70"/>
    <w:rsid w:val="00616F14"/>
    <w:rsid w:val="00617EB9"/>
    <w:rsid w:val="006201E7"/>
    <w:rsid w:val="00620A43"/>
    <w:rsid w:val="00620C11"/>
    <w:rsid w:val="00620CE3"/>
    <w:rsid w:val="00620EB9"/>
    <w:rsid w:val="006217C0"/>
    <w:rsid w:val="00621A40"/>
    <w:rsid w:val="00621A8B"/>
    <w:rsid w:val="00621CE3"/>
    <w:rsid w:val="00621EAD"/>
    <w:rsid w:val="00622108"/>
    <w:rsid w:val="0062226E"/>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5DA"/>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2F8"/>
    <w:rsid w:val="0068091A"/>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B8A"/>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38F"/>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03"/>
    <w:rsid w:val="00743F7F"/>
    <w:rsid w:val="0074446B"/>
    <w:rsid w:val="007445CC"/>
    <w:rsid w:val="007445F7"/>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98E"/>
    <w:rsid w:val="00752BA1"/>
    <w:rsid w:val="00752CB7"/>
    <w:rsid w:val="00752EFE"/>
    <w:rsid w:val="007530AF"/>
    <w:rsid w:val="007531E9"/>
    <w:rsid w:val="00753216"/>
    <w:rsid w:val="0075332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6C5"/>
    <w:rsid w:val="00767DCC"/>
    <w:rsid w:val="00767F18"/>
    <w:rsid w:val="0077001E"/>
    <w:rsid w:val="00770813"/>
    <w:rsid w:val="0077086C"/>
    <w:rsid w:val="007709C9"/>
    <w:rsid w:val="00770A9F"/>
    <w:rsid w:val="00771245"/>
    <w:rsid w:val="00771925"/>
    <w:rsid w:val="007719B1"/>
    <w:rsid w:val="00771A4A"/>
    <w:rsid w:val="00771C7D"/>
    <w:rsid w:val="00771DD8"/>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41"/>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6A9"/>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521A"/>
    <w:rsid w:val="00815574"/>
    <w:rsid w:val="00815642"/>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948"/>
    <w:rsid w:val="00823F13"/>
    <w:rsid w:val="0082425C"/>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5DF"/>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9DD"/>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1F5"/>
    <w:rsid w:val="008D5AC3"/>
    <w:rsid w:val="008D5FC4"/>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142"/>
    <w:rsid w:val="008F427C"/>
    <w:rsid w:val="008F434B"/>
    <w:rsid w:val="008F447E"/>
    <w:rsid w:val="008F49E0"/>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831"/>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373"/>
    <w:rsid w:val="00926D46"/>
    <w:rsid w:val="00926F39"/>
    <w:rsid w:val="00927223"/>
    <w:rsid w:val="009275B4"/>
    <w:rsid w:val="00927C07"/>
    <w:rsid w:val="00927D18"/>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0E70"/>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67C1D"/>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B8E"/>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956"/>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5FC"/>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A85"/>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F34"/>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84F"/>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30"/>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8D4"/>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0BA"/>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72F"/>
    <w:rsid w:val="00B62C2A"/>
    <w:rsid w:val="00B62CDE"/>
    <w:rsid w:val="00B62D8F"/>
    <w:rsid w:val="00B62DAE"/>
    <w:rsid w:val="00B63093"/>
    <w:rsid w:val="00B631DB"/>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43"/>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8FB"/>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0B"/>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2F3"/>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645"/>
    <w:rsid w:val="00BC1CDA"/>
    <w:rsid w:val="00BC1EF6"/>
    <w:rsid w:val="00BC20DE"/>
    <w:rsid w:val="00BC2914"/>
    <w:rsid w:val="00BC2CE5"/>
    <w:rsid w:val="00BC2F6F"/>
    <w:rsid w:val="00BC31E4"/>
    <w:rsid w:val="00BC356F"/>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4C9D"/>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5FC"/>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360"/>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251A"/>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28E"/>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1C2"/>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643"/>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F08"/>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60C"/>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5FE6"/>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03"/>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1F3"/>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8B8"/>
    <w:rsid w:val="00E07AF8"/>
    <w:rsid w:val="00E07F42"/>
    <w:rsid w:val="00E07FA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6C9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249"/>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0B3"/>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26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BA9"/>
    <w:rsid w:val="00ED0DB2"/>
    <w:rsid w:val="00ED0EBD"/>
    <w:rsid w:val="00ED177A"/>
    <w:rsid w:val="00ED1A2A"/>
    <w:rsid w:val="00ED1A8F"/>
    <w:rsid w:val="00ED1CE0"/>
    <w:rsid w:val="00ED260E"/>
    <w:rsid w:val="00ED2A44"/>
    <w:rsid w:val="00ED2AF3"/>
    <w:rsid w:val="00ED37CE"/>
    <w:rsid w:val="00ED382A"/>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1FF0"/>
    <w:rsid w:val="00F3267E"/>
    <w:rsid w:val="00F32ABE"/>
    <w:rsid w:val="00F32ACB"/>
    <w:rsid w:val="00F32B8A"/>
    <w:rsid w:val="00F3312C"/>
    <w:rsid w:val="00F337CD"/>
    <w:rsid w:val="00F3383D"/>
    <w:rsid w:val="00F338DA"/>
    <w:rsid w:val="00F33C06"/>
    <w:rsid w:val="00F34075"/>
    <w:rsid w:val="00F34077"/>
    <w:rsid w:val="00F34401"/>
    <w:rsid w:val="00F3487C"/>
    <w:rsid w:val="00F34BCD"/>
    <w:rsid w:val="00F350EE"/>
    <w:rsid w:val="00F35302"/>
    <w:rsid w:val="00F354BE"/>
    <w:rsid w:val="00F3572C"/>
    <w:rsid w:val="00F3576A"/>
    <w:rsid w:val="00F357F8"/>
    <w:rsid w:val="00F3589D"/>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1F90"/>
    <w:rsid w:val="00FA20C1"/>
    <w:rsid w:val="00FA227F"/>
    <w:rsid w:val="00FA23D6"/>
    <w:rsid w:val="00FA2526"/>
    <w:rsid w:val="00FA2BAC"/>
    <w:rsid w:val="00FA2BEA"/>
    <w:rsid w:val="00FA2F25"/>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106"/>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8D3"/>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st">
    <w:name w:val="st"/>
    <w:basedOn w:val="Numatytasispastraiposriftas"/>
    <w:rsid w:val="00BF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08478">
      <w:bodyDiv w:val="1"/>
      <w:marLeft w:val="0"/>
      <w:marRight w:val="0"/>
      <w:marTop w:val="0"/>
      <w:marBottom w:val="0"/>
      <w:divBdr>
        <w:top w:val="none" w:sz="0" w:space="0" w:color="auto"/>
        <w:left w:val="none" w:sz="0" w:space="0" w:color="auto"/>
        <w:bottom w:val="none" w:sz="0" w:space="0" w:color="auto"/>
        <w:right w:val="none" w:sz="0" w:space="0" w:color="auto"/>
      </w:divBdr>
      <w:divsChild>
        <w:div w:id="1176699276">
          <w:marLeft w:val="0"/>
          <w:marRight w:val="0"/>
          <w:marTop w:val="0"/>
          <w:marBottom w:val="0"/>
          <w:divBdr>
            <w:top w:val="none" w:sz="0" w:space="0" w:color="auto"/>
            <w:left w:val="none" w:sz="0" w:space="0" w:color="auto"/>
            <w:bottom w:val="none" w:sz="0" w:space="0" w:color="auto"/>
            <w:right w:val="none" w:sz="0" w:space="0" w:color="auto"/>
          </w:divBdr>
          <w:divsChild>
            <w:div w:id="1812090302">
              <w:marLeft w:val="0"/>
              <w:marRight w:val="0"/>
              <w:marTop w:val="0"/>
              <w:marBottom w:val="0"/>
              <w:divBdr>
                <w:top w:val="none" w:sz="0" w:space="0" w:color="auto"/>
                <w:left w:val="none" w:sz="0" w:space="0" w:color="auto"/>
                <w:bottom w:val="none" w:sz="0" w:space="0" w:color="auto"/>
                <w:right w:val="none" w:sz="0" w:space="0" w:color="auto"/>
              </w:divBdr>
            </w:div>
            <w:div w:id="231427271">
              <w:marLeft w:val="0"/>
              <w:marRight w:val="0"/>
              <w:marTop w:val="0"/>
              <w:marBottom w:val="0"/>
              <w:divBdr>
                <w:top w:val="none" w:sz="0" w:space="0" w:color="auto"/>
                <w:left w:val="none" w:sz="0" w:space="0" w:color="auto"/>
                <w:bottom w:val="none" w:sz="0" w:space="0" w:color="auto"/>
                <w:right w:val="none" w:sz="0" w:space="0" w:color="auto"/>
              </w:divBdr>
            </w:div>
            <w:div w:id="443579282">
              <w:marLeft w:val="0"/>
              <w:marRight w:val="0"/>
              <w:marTop w:val="0"/>
              <w:marBottom w:val="0"/>
              <w:divBdr>
                <w:top w:val="none" w:sz="0" w:space="0" w:color="auto"/>
                <w:left w:val="none" w:sz="0" w:space="0" w:color="auto"/>
                <w:bottom w:val="none" w:sz="0" w:space="0" w:color="auto"/>
                <w:right w:val="none" w:sz="0" w:space="0" w:color="auto"/>
              </w:divBdr>
            </w:div>
          </w:divsChild>
        </w:div>
        <w:div w:id="1748916853">
          <w:marLeft w:val="0"/>
          <w:marRight w:val="0"/>
          <w:marTop w:val="0"/>
          <w:marBottom w:val="0"/>
          <w:divBdr>
            <w:top w:val="none" w:sz="0" w:space="0" w:color="auto"/>
            <w:left w:val="none" w:sz="0" w:space="0" w:color="auto"/>
            <w:bottom w:val="none" w:sz="0" w:space="0" w:color="auto"/>
            <w:right w:val="none" w:sz="0" w:space="0" w:color="auto"/>
          </w:divBdr>
        </w:div>
        <w:div w:id="1378580528">
          <w:marLeft w:val="0"/>
          <w:marRight w:val="0"/>
          <w:marTop w:val="0"/>
          <w:marBottom w:val="0"/>
          <w:divBdr>
            <w:top w:val="none" w:sz="0" w:space="0" w:color="auto"/>
            <w:left w:val="none" w:sz="0" w:space="0" w:color="auto"/>
            <w:bottom w:val="none" w:sz="0" w:space="0" w:color="auto"/>
            <w:right w:val="none" w:sz="0" w:space="0" w:color="auto"/>
          </w:divBdr>
        </w:div>
        <w:div w:id="48723462">
          <w:marLeft w:val="0"/>
          <w:marRight w:val="0"/>
          <w:marTop w:val="0"/>
          <w:marBottom w:val="0"/>
          <w:divBdr>
            <w:top w:val="none" w:sz="0" w:space="0" w:color="auto"/>
            <w:left w:val="none" w:sz="0" w:space="0" w:color="auto"/>
            <w:bottom w:val="none" w:sz="0" w:space="0" w:color="auto"/>
            <w:right w:val="none" w:sz="0" w:space="0" w:color="auto"/>
          </w:divBdr>
        </w:div>
        <w:div w:id="14044739">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5938-EE62-437D-957E-2878B264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18770</Words>
  <Characters>10699</Characters>
  <Application>Microsoft Office Word</Application>
  <DocSecurity>0</DocSecurity>
  <Lines>89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29411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Egidijus Narevičius</cp:lastModifiedBy>
  <cp:revision>12</cp:revision>
  <cp:lastPrinted>2017-06-21T07:18:00Z</cp:lastPrinted>
  <dcterms:created xsi:type="dcterms:W3CDTF">2018-10-31T08:06:00Z</dcterms:created>
  <dcterms:modified xsi:type="dcterms:W3CDTF">2018-11-14T06:49:00Z</dcterms:modified>
</cp:coreProperties>
</file>