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B2" w:rsidRPr="00615DB2" w:rsidRDefault="00615DB2" w:rsidP="00615DB2">
      <w:pPr>
        <w:spacing w:after="0" w:line="240" w:lineRule="auto"/>
        <w:ind w:left="5400"/>
        <w:rPr>
          <w:rFonts w:ascii="Times New Roman" w:hAnsi="Times New Roman" w:cs="Times New Roman"/>
          <w:sz w:val="24"/>
          <w:szCs w:val="24"/>
          <w:lang w:val="lt-LT"/>
        </w:rPr>
      </w:pPr>
      <w:r w:rsidRPr="00615DB2">
        <w:rPr>
          <w:rFonts w:ascii="Times New Roman" w:hAnsi="Times New Roman" w:cs="Times New Roman"/>
          <w:sz w:val="24"/>
          <w:szCs w:val="24"/>
          <w:lang w:val="lt-LT"/>
        </w:rPr>
        <w:t>VPS priemonės „Žvejybos ir akvakultūros produktų perdirbimas ir realizavimo gerinimas“ kodas BIVP</w:t>
      </w:r>
      <w:proofErr w:type="gramStart"/>
      <w:r w:rsidRPr="00615DB2">
        <w:rPr>
          <w:rFonts w:ascii="Times New Roman" w:hAnsi="Times New Roman" w:cs="Times New Roman"/>
          <w:sz w:val="24"/>
          <w:szCs w:val="24"/>
          <w:lang w:val="lt-LT"/>
        </w:rPr>
        <w:t>-</w:t>
      </w:r>
      <w:proofErr w:type="gramEnd"/>
      <w:r w:rsidRPr="00615DB2">
        <w:rPr>
          <w:rFonts w:ascii="Times New Roman" w:hAnsi="Times New Roman" w:cs="Times New Roman"/>
          <w:sz w:val="24"/>
          <w:szCs w:val="24"/>
          <w:lang w:val="lt-LT"/>
        </w:rPr>
        <w:t>AKVA-SAVA-1</w:t>
      </w:r>
    </w:p>
    <w:p w:rsidR="00615DB2" w:rsidRPr="00615DB2" w:rsidRDefault="00615DB2" w:rsidP="00615DB2">
      <w:pPr>
        <w:spacing w:after="0" w:line="240" w:lineRule="auto"/>
        <w:ind w:left="4678" w:firstLine="722"/>
        <w:rPr>
          <w:rFonts w:ascii="Times New Roman" w:hAnsi="Times New Roman" w:cs="Times New Roman"/>
          <w:sz w:val="24"/>
          <w:szCs w:val="24"/>
          <w:lang w:val="lt-LT" w:eastAsia="lt-LT"/>
        </w:rPr>
      </w:pPr>
      <w:r w:rsidRPr="00615DB2">
        <w:rPr>
          <w:rFonts w:ascii="Times New Roman" w:hAnsi="Times New Roman" w:cs="Times New Roman"/>
          <w:sz w:val="24"/>
          <w:szCs w:val="24"/>
          <w:lang w:val="lt-LT" w:eastAsia="lt-LT"/>
        </w:rPr>
        <w:t>Vietos projektų finansavimo sąlygų aprašo</w:t>
      </w:r>
    </w:p>
    <w:p w:rsidR="00615DB2" w:rsidRPr="00615DB2" w:rsidRDefault="00615DB2" w:rsidP="00615DB2">
      <w:pPr>
        <w:spacing w:after="0" w:line="240" w:lineRule="auto"/>
        <w:ind w:left="4678" w:firstLine="722"/>
        <w:rPr>
          <w:rFonts w:ascii="Times New Roman" w:hAnsi="Times New Roman" w:cs="Times New Roman"/>
          <w:sz w:val="24"/>
          <w:szCs w:val="24"/>
          <w:lang w:val="lt-LT" w:eastAsia="lt-LT"/>
        </w:rPr>
      </w:pPr>
      <w:r>
        <w:rPr>
          <w:rFonts w:ascii="Times New Roman" w:eastAsia="Calibri" w:hAnsi="Times New Roman" w:cs="Times New Roman"/>
          <w:sz w:val="24"/>
          <w:szCs w:val="24"/>
          <w:lang w:val="lt-LT"/>
        </w:rPr>
        <w:t>2</w:t>
      </w:r>
      <w:r w:rsidRPr="00615DB2">
        <w:rPr>
          <w:rFonts w:ascii="Times New Roman" w:eastAsia="Calibri" w:hAnsi="Times New Roman" w:cs="Times New Roman"/>
          <w:sz w:val="24"/>
          <w:szCs w:val="24"/>
          <w:lang w:val="lt-LT"/>
        </w:rPr>
        <w:t xml:space="preserve"> priedas</w:t>
      </w:r>
    </w:p>
    <w:p w:rsidR="00727268" w:rsidRDefault="00727268" w:rsidP="005C5DE7">
      <w:pPr>
        <w:tabs>
          <w:tab w:val="left" w:pos="3555"/>
        </w:tabs>
        <w:spacing w:after="0" w:line="360" w:lineRule="auto"/>
        <w:jc w:val="center"/>
        <w:rPr>
          <w:rFonts w:ascii="Times New Roman" w:eastAsia="Times New Roman" w:hAnsi="Times New Roman" w:cs="Times New Roman"/>
          <w:sz w:val="24"/>
          <w:szCs w:val="20"/>
          <w:lang w:val="lt-LT"/>
        </w:rPr>
      </w:pPr>
    </w:p>
    <w:p w:rsidR="005C5DE7" w:rsidRDefault="005C5DE7" w:rsidP="00727268">
      <w:pPr>
        <w:tabs>
          <w:tab w:val="left" w:pos="3555"/>
        </w:tabs>
        <w:spacing w:after="0" w:line="240" w:lineRule="auto"/>
        <w:jc w:val="center"/>
        <w:rPr>
          <w:rFonts w:ascii="Times New Roman" w:eastAsia="Times New Roman" w:hAnsi="Times New Roman" w:cs="Times New Roman"/>
          <w:sz w:val="24"/>
          <w:szCs w:val="20"/>
          <w:lang w:val="lt-LT"/>
        </w:rPr>
      </w:pPr>
    </w:p>
    <w:p w:rsidR="005C5DE7" w:rsidRDefault="005C5DE7" w:rsidP="00727268">
      <w:pPr>
        <w:tabs>
          <w:tab w:val="left" w:pos="3555"/>
        </w:tabs>
        <w:spacing w:after="0" w:line="240" w:lineRule="auto"/>
        <w:jc w:val="center"/>
        <w:rPr>
          <w:rFonts w:ascii="Times New Roman" w:eastAsia="Times New Roman" w:hAnsi="Times New Roman" w:cs="Times New Roman"/>
          <w:sz w:val="24"/>
          <w:szCs w:val="20"/>
          <w:lang w:val="lt-LT"/>
        </w:rPr>
      </w:pPr>
    </w:p>
    <w:p w:rsidR="005C5DE7" w:rsidRPr="00727268" w:rsidRDefault="005C5DE7" w:rsidP="0091014F">
      <w:pPr>
        <w:tabs>
          <w:tab w:val="left" w:pos="3555"/>
        </w:tabs>
        <w:spacing w:after="0" w:line="240" w:lineRule="auto"/>
        <w:rPr>
          <w:rFonts w:ascii="Times New Roman" w:eastAsia="Times New Roman" w:hAnsi="Times New Roman" w:cs="Times New Roman"/>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7268" w:rsidRPr="00727268" w:rsidTr="00727268">
        <w:tc>
          <w:tcPr>
            <w:tcW w:w="962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91014F" w:rsidRDefault="00727268" w:rsidP="00727268">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pareiškėjo pavadinimą (jeigu tai juridinis asmuo) arba vardą ir pavardę (jeigu tai fizinis asmuo)</w:t>
            </w:r>
          </w:p>
          <w:p w:rsidR="0091014F" w:rsidRPr="00727268" w:rsidRDefault="0091014F" w:rsidP="0091014F">
            <w:pPr>
              <w:tabs>
                <w:tab w:val="left" w:pos="3555"/>
              </w:tabs>
              <w:spacing w:after="0" w:line="240" w:lineRule="auto"/>
              <w:rPr>
                <w:rFonts w:ascii="Times New Roman" w:eastAsia="Times New Roman" w:hAnsi="Times New Roman" w:cs="Times New Roman"/>
                <w:i/>
                <w:sz w:val="20"/>
                <w:szCs w:val="20"/>
                <w:lang w:val="lt-LT"/>
              </w:rPr>
            </w:pP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VERSLO PLANAS</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7268" w:rsidRPr="00727268" w:rsidTr="00727268">
        <w:tc>
          <w:tcPr>
            <w:tcW w:w="962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91014F" w:rsidRDefault="00727268" w:rsidP="00B92B01">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TEIKIAMAS PAGAL</w:t>
            </w:r>
            <w:r w:rsidR="0091014F">
              <w:rPr>
                <w:rFonts w:ascii="Times New Roman" w:eastAsia="Times New Roman" w:hAnsi="Times New Roman" w:cs="Times New Roman"/>
                <w:b/>
                <w:sz w:val="24"/>
                <w:szCs w:val="24"/>
                <w:lang w:val="lt-LT"/>
              </w:rPr>
              <w:t xml:space="preserve"> „</w:t>
            </w:r>
            <w:r w:rsidR="00B92B01">
              <w:rPr>
                <w:rFonts w:ascii="Times New Roman" w:eastAsia="Times New Roman" w:hAnsi="Times New Roman" w:cs="Times New Roman"/>
                <w:b/>
                <w:sz w:val="24"/>
                <w:szCs w:val="24"/>
                <w:lang w:val="lt-LT"/>
              </w:rPr>
              <w:t>VAKARŲ LIET</w:t>
            </w:r>
            <w:r w:rsidR="007F2F21">
              <w:rPr>
                <w:rFonts w:ascii="Times New Roman" w:eastAsia="Times New Roman" w:hAnsi="Times New Roman" w:cs="Times New Roman"/>
                <w:b/>
                <w:sz w:val="24"/>
                <w:szCs w:val="24"/>
                <w:lang w:val="lt-LT"/>
              </w:rPr>
              <w:t>UVOS ŽVEJYBOS IR AKVAKULTŪROS RE</w:t>
            </w:r>
            <w:r w:rsidR="00B92B01">
              <w:rPr>
                <w:rFonts w:ascii="Times New Roman" w:eastAsia="Times New Roman" w:hAnsi="Times New Roman" w:cs="Times New Roman"/>
                <w:b/>
                <w:sz w:val="24"/>
                <w:szCs w:val="24"/>
                <w:lang w:val="lt-LT"/>
              </w:rPr>
              <w:t>GIONO VIETOS PLĖTROS STRATEGIJOS IKI 2023 M.</w:t>
            </w:r>
            <w:r w:rsidR="00EA2558">
              <w:rPr>
                <w:rFonts w:ascii="Times New Roman" w:eastAsia="Times New Roman" w:hAnsi="Times New Roman" w:cs="Times New Roman"/>
                <w:b/>
                <w:sz w:val="24"/>
                <w:szCs w:val="24"/>
                <w:lang w:val="lt-LT"/>
              </w:rPr>
              <w:t>“</w:t>
            </w:r>
            <w:r w:rsidR="00615DB2">
              <w:rPr>
                <w:rFonts w:ascii="Times New Roman" w:eastAsia="Times New Roman" w:hAnsi="Times New Roman" w:cs="Times New Roman"/>
                <w:b/>
                <w:sz w:val="24"/>
                <w:szCs w:val="24"/>
                <w:lang w:val="lt-LT"/>
              </w:rPr>
              <w:t xml:space="preserve"> PRIEMONĘ „ŽVEJYBOS IR AKVAKULTŪROS PRODUKTŲ PERDIRBIMAS IR REALIZAVIMO GERINIMAS</w:t>
            </w:r>
            <w:r w:rsidR="0091014F">
              <w:rPr>
                <w:rFonts w:ascii="Times New Roman" w:eastAsia="Times New Roman" w:hAnsi="Times New Roman" w:cs="Times New Roman"/>
                <w:b/>
                <w:sz w:val="24"/>
                <w:szCs w:val="24"/>
                <w:lang w:val="lt-LT"/>
              </w:rPr>
              <w:t>“ KODAS BIVP</w:t>
            </w:r>
            <w:proofErr w:type="gramStart"/>
            <w:r w:rsidR="0091014F">
              <w:rPr>
                <w:rFonts w:ascii="Times New Roman" w:eastAsia="Times New Roman" w:hAnsi="Times New Roman" w:cs="Times New Roman"/>
                <w:b/>
                <w:sz w:val="24"/>
                <w:szCs w:val="24"/>
                <w:lang w:val="lt-LT"/>
              </w:rPr>
              <w:t>-</w:t>
            </w:r>
            <w:proofErr w:type="gramEnd"/>
            <w:r w:rsidR="0091014F">
              <w:rPr>
                <w:rFonts w:ascii="Times New Roman" w:eastAsia="Times New Roman" w:hAnsi="Times New Roman" w:cs="Times New Roman"/>
                <w:b/>
                <w:sz w:val="24"/>
                <w:szCs w:val="24"/>
                <w:lang w:val="lt-LT"/>
              </w:rPr>
              <w:t>AKVA</w:t>
            </w:r>
            <w:r w:rsidR="00615DB2">
              <w:rPr>
                <w:rFonts w:ascii="Times New Roman" w:eastAsia="Times New Roman" w:hAnsi="Times New Roman" w:cs="Times New Roman"/>
                <w:b/>
                <w:sz w:val="24"/>
                <w:szCs w:val="24"/>
                <w:lang w:val="lt-LT"/>
              </w:rPr>
              <w:t>-SAVA</w:t>
            </w:r>
            <w:r w:rsidR="0091014F">
              <w:rPr>
                <w:rFonts w:ascii="Times New Roman" w:eastAsia="Times New Roman" w:hAnsi="Times New Roman" w:cs="Times New Roman"/>
                <w:b/>
                <w:sz w:val="24"/>
                <w:szCs w:val="24"/>
                <w:lang w:val="lt-LT"/>
              </w:rPr>
              <w:t>-1</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Default="00727268" w:rsidP="00727268">
      <w:pPr>
        <w:tabs>
          <w:tab w:val="left" w:pos="3555"/>
        </w:tabs>
        <w:spacing w:after="0" w:line="240" w:lineRule="auto"/>
        <w:jc w:val="center"/>
        <w:rPr>
          <w:rStyle w:val="st"/>
          <w:sz w:val="24"/>
          <w:szCs w:val="24"/>
        </w:rPr>
      </w:pPr>
    </w:p>
    <w:p w:rsidR="00B92B01" w:rsidRDefault="00B92B01" w:rsidP="00727268">
      <w:pPr>
        <w:tabs>
          <w:tab w:val="left" w:pos="3555"/>
        </w:tabs>
        <w:spacing w:after="0" w:line="240" w:lineRule="auto"/>
        <w:jc w:val="center"/>
        <w:rPr>
          <w:rStyle w:val="st"/>
          <w:sz w:val="24"/>
          <w:szCs w:val="24"/>
        </w:rPr>
      </w:pPr>
    </w:p>
    <w:p w:rsidR="00B92B01" w:rsidRPr="00727268" w:rsidRDefault="00B92B01"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7268" w:rsidRPr="00727268" w:rsidTr="0091014F">
        <w:tc>
          <w:tcPr>
            <w:tcW w:w="9640" w:type="dxa"/>
            <w:tcBorders>
              <w:top w:val="single" w:sz="4" w:space="0" w:color="auto"/>
              <w:left w:val="single" w:sz="4" w:space="0" w:color="auto"/>
              <w:bottom w:val="single" w:sz="4" w:space="0" w:color="auto"/>
              <w:right w:val="single" w:sz="4" w:space="0" w:color="auto"/>
            </w:tcBorders>
            <w:shd w:val="clear" w:color="auto" w:fill="F2DBDB"/>
            <w:hideMark/>
          </w:tcPr>
          <w:p w:rsidR="0091014F" w:rsidRPr="0091014F" w:rsidRDefault="00727268" w:rsidP="0091014F">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verslo plano parengimo vietą</w:t>
            </w:r>
          </w:p>
        </w:tc>
      </w:tr>
      <w:tr w:rsidR="00727268" w:rsidRPr="00727268" w:rsidTr="0091014F">
        <w:tc>
          <w:tcPr>
            <w:tcW w:w="9640" w:type="dxa"/>
            <w:tcBorders>
              <w:top w:val="single" w:sz="4" w:space="0" w:color="auto"/>
              <w:left w:val="single" w:sz="4" w:space="0" w:color="auto"/>
              <w:bottom w:val="single" w:sz="4" w:space="0" w:color="auto"/>
              <w:right w:val="single" w:sz="4" w:space="0" w:color="auto"/>
            </w:tcBorders>
            <w:shd w:val="clear" w:color="auto" w:fill="F2DBDB"/>
            <w:hideMark/>
          </w:tcPr>
          <w:p w:rsidR="0091014F" w:rsidRPr="0091014F" w:rsidRDefault="00727268" w:rsidP="0091014F">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verslo plano parengimo metus</w:t>
            </w:r>
          </w:p>
        </w:tc>
      </w:tr>
    </w:tbl>
    <w:p w:rsidR="008D7710" w:rsidRDefault="008D7710" w:rsidP="00615DB2">
      <w:pPr>
        <w:tabs>
          <w:tab w:val="left" w:pos="3555"/>
        </w:tabs>
        <w:spacing w:after="0" w:line="240" w:lineRule="auto"/>
        <w:rPr>
          <w:rFonts w:ascii="Times New Roman" w:eastAsia="Times New Roman" w:hAnsi="Times New Roman" w:cs="Times New Roman"/>
          <w:b/>
          <w:sz w:val="24"/>
          <w:szCs w:val="20"/>
          <w:lang w:val="lt-LT"/>
        </w:rPr>
      </w:pPr>
    </w:p>
    <w:p w:rsidR="00615DB2" w:rsidRDefault="00615DB2" w:rsidP="00615DB2">
      <w:pPr>
        <w:tabs>
          <w:tab w:val="left" w:pos="3555"/>
        </w:tabs>
        <w:spacing w:after="0" w:line="240" w:lineRule="auto"/>
        <w:rPr>
          <w:rFonts w:ascii="Times New Roman" w:eastAsia="Times New Roman" w:hAnsi="Times New Roman" w:cs="Times New Roman"/>
          <w:b/>
          <w:sz w:val="24"/>
          <w:szCs w:val="20"/>
          <w:lang w:val="lt-LT"/>
        </w:rPr>
      </w:pPr>
    </w:p>
    <w:p w:rsidR="008D7710" w:rsidRPr="00727268" w:rsidRDefault="008D7710"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727268" w:rsidRPr="00727268" w:rsidTr="00727268">
        <w:tc>
          <w:tcPr>
            <w:tcW w:w="9628"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lastRenderedPageBreak/>
              <w:t>TURINYS</w:t>
            </w: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3.3.</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planuojamų gaminti prekių paskirstymo </w:t>
            </w:r>
            <w:r w:rsidRPr="00727268">
              <w:rPr>
                <w:rFonts w:ascii="Times New Roman" w:eastAsia="Times New Roman" w:hAnsi="Times New Roman" w:cs="Times New Roman"/>
                <w:b/>
                <w:bCs/>
                <w:sz w:val="24"/>
                <w:szCs w:val="24"/>
                <w:lang w:val="lt-LT"/>
              </w:rPr>
              <w:t>būdai, pardavimo 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r w:rsidR="00C54CAB">
              <w:rPr>
                <w:rFonts w:ascii="Times New Roman" w:eastAsia="Times New Roman" w:hAnsi="Times New Roman" w:cs="Times New Roman"/>
                <w:b/>
                <w:bCs/>
                <w:sz w:val="24"/>
                <w:szCs w:val="24"/>
                <w:lang w:val="lt-LT"/>
              </w:rPr>
              <w:t xml:space="preserve"> </w:t>
            </w:r>
            <w:r w:rsidRPr="00727268">
              <w:rPr>
                <w:rFonts w:ascii="Times New Roman" w:eastAsia="Times New Roman" w:hAnsi="Times New Roman" w:cs="Times New Roman"/>
                <w:sz w:val="24"/>
                <w:szCs w:val="20"/>
                <w:lang w:val="lt-LT"/>
              </w:rPr>
              <w:t xml:space="preserve">ir (arba) planuojamų teikti paslaugų </w:t>
            </w:r>
            <w:r w:rsidRPr="00727268">
              <w:rPr>
                <w:rFonts w:ascii="Times New Roman" w:eastAsia="Times New Roman" w:hAnsi="Times New Roman" w:cs="Times New Roman"/>
                <w:b/>
                <w:bCs/>
                <w:sz w:val="24"/>
                <w:szCs w:val="24"/>
                <w:lang w:val="lt-LT"/>
              </w:rPr>
              <w:t>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3.4.</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B21964" w:rsidP="00727268">
            <w:pPr>
              <w:tabs>
                <w:tab w:val="left" w:pos="3555"/>
              </w:tabs>
              <w:spacing w:after="0" w:line="240" w:lineRule="auto"/>
              <w:jc w:val="both"/>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Informacija apie investicijas ir finansavimo šaltinius</w:t>
            </w:r>
            <w:r w:rsidR="00727268" w:rsidRPr="00727268">
              <w:rPr>
                <w:rFonts w:ascii="Times New Roman" w:eastAsia="Times New Roman" w:hAnsi="Times New Roman" w:cs="Times New Roman"/>
                <w:b/>
                <w:sz w:val="24"/>
                <w:szCs w:val="20"/>
                <w:lang w:val="lt-LT"/>
              </w:rPr>
              <w:t>:</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6.1.</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22531C" w:rsidRDefault="0022531C" w:rsidP="00727268">
            <w:pPr>
              <w:tabs>
                <w:tab w:val="left" w:pos="3555"/>
              </w:tabs>
              <w:spacing w:after="0" w:line="240" w:lineRule="auto"/>
              <w:jc w:val="both"/>
              <w:rPr>
                <w:rFonts w:ascii="Times New Roman" w:eastAsia="Times New Roman" w:hAnsi="Times New Roman" w:cs="Times New Roman"/>
                <w:sz w:val="24"/>
                <w:szCs w:val="20"/>
                <w:lang w:val="lt-LT"/>
              </w:rPr>
            </w:pPr>
            <w:r w:rsidRPr="0022531C">
              <w:rPr>
                <w:rFonts w:ascii="Times New Roman" w:hAnsi="Times New Roman" w:cs="Times New Roman"/>
                <w:bCs/>
                <w:sz w:val="24"/>
                <w:szCs w:val="24"/>
                <w:lang w:val="lt-LT" w:eastAsia="lt-LT"/>
              </w:rPr>
              <w:t>Numatomos investicijos, jų vertė, finansavimo šaltinis ir investavimo terminai</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6.2.</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22531C" w:rsidRDefault="0022531C" w:rsidP="00727268">
            <w:pPr>
              <w:tabs>
                <w:tab w:val="left" w:pos="3555"/>
              </w:tabs>
              <w:spacing w:after="0" w:line="240" w:lineRule="auto"/>
              <w:jc w:val="both"/>
              <w:rPr>
                <w:rFonts w:ascii="Times New Roman" w:eastAsia="Times New Roman" w:hAnsi="Times New Roman" w:cs="Times New Roman"/>
                <w:sz w:val="24"/>
                <w:szCs w:val="20"/>
                <w:lang w:val="lt-LT"/>
              </w:rPr>
            </w:pPr>
            <w:r w:rsidRPr="0022531C">
              <w:rPr>
                <w:rFonts w:ascii="Times New Roman" w:hAnsi="Times New Roman" w:cs="Times New Roman"/>
                <w:bCs/>
                <w:sz w:val="24"/>
                <w:szCs w:val="24"/>
                <w:lang w:val="lt-LT" w:eastAsia="lt-LT"/>
              </w:rPr>
              <w:t>Investicijų įgyvendinimo ir paramos išmokėjimo planas</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BENDROJI INFORMACIJA</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planuojamo verslo rūšį</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–privatus verslas, vykdomas juridinio asmens;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privatus verslas, vykdomas fizinio asmens;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nevyriausybinės organizacijos (toliau – NVO) verslas (išskyrus bendruomeninį);</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bendruomeninis verslas.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 verslo pradžia;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 – verslo plėtra.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1.1.3.</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žvejybos verslas;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akvakultūros verslas;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žuvų perdirbimas.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1.1.4.</w:t>
            </w:r>
          </w:p>
        </w:tc>
        <w:tc>
          <w:tcPr>
            <w:tcW w:w="27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–gamyba;</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 – paslaugų teikimas.</w:t>
            </w:r>
          </w:p>
        </w:tc>
      </w:tr>
      <w:tr w:rsidR="00727268" w:rsidRPr="00727268" w:rsidTr="00727268">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ekonominės veiklos rūšį (</w:t>
            </w:r>
            <w:r w:rsidRPr="00727268">
              <w:rPr>
                <w:rFonts w:ascii="Times New Roman" w:eastAsia="Times New Roman" w:hAnsi="Times New Roman" w:cs="Times New Roman"/>
                <w:i/>
                <w:sz w:val="20"/>
                <w:szCs w:val="20"/>
                <w:lang w:val="lt-LT"/>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sekcija</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skyrius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grupė</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klasė</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poklasis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pavadinimas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Bendra informacija apie verslo idėją</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Verslo idėjos aprašymas </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Apibūdinama planuojama ekonominė veikla, t. y. nurodoma, ką ketinama gaminti ir (arba) kokias paslaugas ketinama teikti. Apibūdinamas gaminamų prekių arba teikiamų paslaugų būtinumas ir išskirtinumas.</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Apibūdinama verslo vykdymo schema (paaiškinamas funkcijų pasiskirstymas tarp pareiškėjo darbuotojų, paaiškinama, kokioms verslą apimančioms veiklos dalims bus samdomi subrangovai ir pan.).</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1.2.3.</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1.2.4.</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1.2.5.</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žvejybos ir akvakultūros regiono vietos veiklos grupė (toliau – ŽRVVG) teritorijos dalis;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ŽRVVG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dalis Lietuvos Respublikos teritorijos;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Lietuvos Respublikos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dalis Europos Sąjungos (toliau – ES) teritorijos;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ES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kita: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&lt;...&gt;</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pareiškėją</w:t>
            </w:r>
          </w:p>
        </w:tc>
      </w:tr>
      <w:tr w:rsidR="00727268" w:rsidRPr="00727268" w:rsidTr="00727268">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uždaroji akcinė bendrovė;</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asociacija;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mažoji bendrija;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eastAsia="lt-LT"/>
              </w:rPr>
              <w:t>□ – viešoji įstaiga;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labdaros ir paramos fondas;</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individuali įmonė;</w:t>
            </w:r>
          </w:p>
          <w:p w:rsidR="00727268" w:rsidRPr="00727268" w:rsidRDefault="00727268" w:rsidP="00727268">
            <w:pPr>
              <w:spacing w:after="0" w:line="240" w:lineRule="auto"/>
              <w:ind w:right="301"/>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eastAsia="lt-LT"/>
              </w:rPr>
              <w:t xml:space="preserve">□ – </w:t>
            </w:r>
            <w:r w:rsidRPr="00727268">
              <w:rPr>
                <w:rFonts w:ascii="Times New Roman" w:eastAsia="Times New Roman" w:hAnsi="Times New Roman" w:cs="Times New Roman"/>
                <w:sz w:val="24"/>
                <w:szCs w:val="20"/>
                <w:lang w:val="lt-LT"/>
              </w:rPr>
              <w:t>fizinis asmuo, veikiantis pagal verslo liudijimą;</w:t>
            </w:r>
          </w:p>
          <w:p w:rsidR="00727268" w:rsidRPr="00727268" w:rsidRDefault="00727268" w:rsidP="00727268">
            <w:pPr>
              <w:spacing w:after="0" w:line="240" w:lineRule="auto"/>
              <w:ind w:right="301"/>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eastAsia="lt-LT"/>
              </w:rPr>
              <w:t xml:space="preserve">□ – </w:t>
            </w:r>
            <w:r w:rsidRPr="00727268">
              <w:rPr>
                <w:rFonts w:ascii="Times New Roman" w:eastAsia="Times New Roman" w:hAnsi="Times New Roman" w:cs="Times New Roman"/>
                <w:sz w:val="24"/>
                <w:szCs w:val="20"/>
                <w:lang w:val="lt-LT"/>
              </w:rPr>
              <w:t>fizinis asmuo, veikiantis pagal individualios veiklos pažymą;</w:t>
            </w:r>
          </w:p>
          <w:p w:rsidR="00727268" w:rsidRPr="00727268" w:rsidRDefault="00727268" w:rsidP="00727268">
            <w:pPr>
              <w:spacing w:after="0" w:line="240" w:lineRule="auto"/>
              <w:ind w:right="301"/>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4"/>
                <w:lang w:val="lt-LT" w:eastAsia="lt-LT"/>
              </w:rPr>
              <w:t>□ – kita &lt;...&gt;.</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–savarankiškas ūkio subjektas;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susijęs su kitais ūkio subjektais.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i/>
                <w:sz w:val="20"/>
                <w:szCs w:val="20"/>
                <w:lang w:val="lt-LT"/>
              </w:rPr>
            </w:pPr>
            <w:r w:rsidRPr="00727268">
              <w:rPr>
                <w:rFonts w:ascii="Times New Roman" w:eastAsia="Times New Roman" w:hAnsi="Times New Roman" w:cs="Times New Roman"/>
                <w:i/>
                <w:sz w:val="20"/>
                <w:szCs w:val="20"/>
                <w:lang w:val="lt-LT"/>
              </w:rPr>
              <w:t xml:space="preserve">Susietumas vertinamas vadovaujantis Lietuvos Respublikos smulkiojo ir vidutinio verslo plėtros įstatymo nuostatomis.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dydį:</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–labai 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–vidutinė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Vadovaujamasi Smulkiojo ir vidutinio verslo plėtros įstatymo 3–4 straipsnių, taip pat Taisyklių nuostatomis.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Pagrindimas: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–labai 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–vidutinė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Vadovaujamasi Smulkiojo ir vidutinio verslo plėtros įstatymo 3 ir 4 straipsniais.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Pagrindimas pagal susijusius ūkio subjektus: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1. Informacija apie pareiškėją: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Informacija apie I-</w:t>
            </w:r>
            <w:proofErr w:type="spellStart"/>
            <w:r w:rsidRPr="00727268">
              <w:rPr>
                <w:rFonts w:ascii="Times New Roman" w:eastAsia="Times New Roman" w:hAnsi="Times New Roman" w:cs="Times New Roman"/>
                <w:sz w:val="24"/>
                <w:szCs w:val="20"/>
                <w:lang w:val="lt-LT"/>
              </w:rPr>
              <w:t>ąjį</w:t>
            </w:r>
            <w:proofErr w:type="spellEnd"/>
            <w:r w:rsidRPr="00727268">
              <w:rPr>
                <w:rFonts w:ascii="Times New Roman" w:eastAsia="Times New Roman" w:hAnsi="Times New Roman" w:cs="Times New Roman"/>
                <w:sz w:val="24"/>
                <w:szCs w:val="20"/>
                <w:lang w:val="lt-LT"/>
              </w:rPr>
              <w:t xml:space="preserve">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Informacija apie II-</w:t>
            </w:r>
            <w:proofErr w:type="spellStart"/>
            <w:r w:rsidRPr="00727268">
              <w:rPr>
                <w:rFonts w:ascii="Times New Roman" w:eastAsia="Times New Roman" w:hAnsi="Times New Roman" w:cs="Times New Roman"/>
                <w:sz w:val="24"/>
                <w:szCs w:val="20"/>
                <w:lang w:val="lt-LT"/>
              </w:rPr>
              <w:t>ąjį</w:t>
            </w:r>
            <w:proofErr w:type="spellEnd"/>
            <w:r w:rsidRPr="00727268">
              <w:rPr>
                <w:rFonts w:ascii="Times New Roman" w:eastAsia="Times New Roman" w:hAnsi="Times New Roman" w:cs="Times New Roman"/>
                <w:sz w:val="24"/>
                <w:szCs w:val="20"/>
                <w:lang w:val="lt-LT"/>
              </w:rPr>
              <w:t xml:space="preserve">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Informacija apie n-tąjį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Pareiškėjas pagal ES ir (arba) valstybės paramos panaudojimą:</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1.3.4.1.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–negavęs ES ir valstybės paramos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gavęs ES ir valstybės paramą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Jeigu nurodoma, kad pareiškėjas yra gavęs ES ir (arba) valstybės paramos per paskutinius trejus mokestinius metus, pateikiama ši informacija (atskirai pagal datas):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 paramos skyrimo data;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paramą suteikusio juridinio asmens pavadinimas;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skirtos paramos suma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finansavimo šaltinis (ES fondo pavadinimas, valstybės biudžeto lėšos, savivaldybių biudžeto lėšos, kt.);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 programos ir priemonės pavadinimas.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1.3.4.2.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Jeigu šios lentelės 1.3.2 eilutėje pažymėta „susijęs </w:t>
            </w:r>
            <w:r w:rsidRPr="00727268">
              <w:rPr>
                <w:rFonts w:ascii="Times New Roman" w:eastAsia="Times New Roman" w:hAnsi="Times New Roman" w:cs="Times New Roman"/>
                <w:sz w:val="24"/>
                <w:szCs w:val="20"/>
                <w:lang w:val="lt-LT"/>
              </w:rPr>
              <w:lastRenderedPageBreak/>
              <w:t>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lastRenderedPageBreak/>
              <w:t xml:space="preserve">□ </w:t>
            </w:r>
            <w:r w:rsidRPr="00727268">
              <w:rPr>
                <w:rFonts w:ascii="Times New Roman" w:eastAsia="Times New Roman" w:hAnsi="Times New Roman" w:cs="Times New Roman"/>
                <w:sz w:val="24"/>
                <w:szCs w:val="20"/>
                <w:lang w:val="lt-LT"/>
              </w:rPr>
              <w:t>–pareiškėjas ir (arba) su juo susiję ūkio subjektai,</w:t>
            </w:r>
            <w:r w:rsidR="00C54CAB">
              <w:rPr>
                <w:rFonts w:ascii="Times New Roman" w:eastAsia="Times New Roman" w:hAnsi="Times New Roman" w:cs="Times New Roman"/>
                <w:sz w:val="24"/>
                <w:szCs w:val="20"/>
                <w:lang w:val="lt-LT"/>
              </w:rPr>
              <w:t xml:space="preserve"> </w:t>
            </w:r>
            <w:r w:rsidRPr="00727268">
              <w:rPr>
                <w:rFonts w:ascii="Times New Roman" w:eastAsia="Times New Roman" w:hAnsi="Times New Roman" w:cs="Times New Roman"/>
                <w:sz w:val="24"/>
                <w:szCs w:val="20"/>
                <w:lang w:val="lt-LT"/>
              </w:rPr>
              <w:t>negavę ES ir (arba) valstybės paramos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 – pareiškėjas ir (arba) su juo susiję ūkio subjektai,</w:t>
            </w:r>
            <w:r w:rsidR="00C54CAB">
              <w:rPr>
                <w:rFonts w:ascii="Times New Roman" w:eastAsia="Times New Roman" w:hAnsi="Times New Roman" w:cs="Times New Roman"/>
                <w:sz w:val="24"/>
                <w:szCs w:val="20"/>
                <w:lang w:val="lt-LT"/>
              </w:rPr>
              <w:t xml:space="preserve"> </w:t>
            </w:r>
            <w:r w:rsidRPr="00727268">
              <w:rPr>
                <w:rFonts w:ascii="Times New Roman" w:eastAsia="Times New Roman" w:hAnsi="Times New Roman" w:cs="Times New Roman"/>
                <w:sz w:val="24"/>
                <w:szCs w:val="20"/>
                <w:lang w:val="lt-LT"/>
              </w:rPr>
              <w:t>gavę ES ir (arba) valstybės paramą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Jeigu nurodoma, kad pareiškėjas ir (arba) su juo susiję ūkio subjektai yra gavę ES ir (arba) valstybės paramą per paskutinius trejus mokestinius metus, pateikiama ši informacija (atskirai pagal atskirus susijusius ūkio subjektus):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 paramos skyrimo data;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paramą suteikusio juridinio asmens pavadinimas;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paramą gavusio ūkio subjekto pavadinimas arba vardas ir pavardė;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skirtos paramos suma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 finansavimo šaltinis (ES fondo pavadinimas, valstybės biudžeto lėšos, savivaldybių biudžeto lėšos, kt.);</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6. programos ir priemonės pavadinimas.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1.3.5.</w:t>
            </w:r>
          </w:p>
        </w:tc>
        <w:tc>
          <w:tcPr>
            <w:tcW w:w="27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–turi verslo vykdymo patirties;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–neturi verslo vykdymo patirties.</w:t>
            </w:r>
          </w:p>
        </w:tc>
      </w:tr>
    </w:tbl>
    <w:p w:rsidR="00727268" w:rsidRPr="00727268" w:rsidRDefault="00727268" w:rsidP="00727268">
      <w:pPr>
        <w:spacing w:after="0" w:line="240" w:lineRule="auto"/>
        <w:rPr>
          <w:rFonts w:ascii="Times New Roman" w:eastAsia="Times New Roman" w:hAnsi="Times New Roman" w:cs="Times New Roman"/>
          <w:b/>
          <w:sz w:val="24"/>
          <w:szCs w:val="20"/>
          <w:lang w:val="lt-LT"/>
        </w:rPr>
        <w:sectPr w:rsidR="00727268" w:rsidRPr="00727268" w:rsidSect="005C5DE7">
          <w:headerReference w:type="even" r:id="rId6"/>
          <w:headerReference w:type="default" r:id="rId7"/>
          <w:footerReference w:type="even" r:id="rId8"/>
          <w:footerReference w:type="default" r:id="rId9"/>
          <w:headerReference w:type="first" r:id="rId10"/>
          <w:footerReference w:type="first" r:id="rId11"/>
          <w:pgSz w:w="11907" w:h="16840"/>
          <w:pgMar w:top="900" w:right="567" w:bottom="1134" w:left="1701" w:header="561" w:footer="561" w:gutter="0"/>
          <w:cols w:space="1296"/>
        </w:sectPr>
      </w:pPr>
    </w:p>
    <w:p w:rsidR="00727268" w:rsidRPr="00727268" w:rsidRDefault="00727268" w:rsidP="00727268">
      <w:pPr>
        <w:tabs>
          <w:tab w:val="center" w:pos="4680"/>
          <w:tab w:val="right" w:pos="9360"/>
        </w:tabs>
        <w:spacing w:after="0" w:line="240" w:lineRule="auto"/>
        <w:rPr>
          <w:rFonts w:ascii="Times New Roman" w:eastAsia="Times New Roman" w:hAnsi="Times New Roman" w:cs="Times New Roman"/>
          <w:lang w:val="lt-LT" w:eastAsia="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ESAMOS SITUACIJOS (IŠSKYRUS EKONOMINĘ) ANALIZĖ IR PROGNOZUOJAMAS POKYTIS PO PARAMOS VIETOS PROJEKTUI SKYRIMO IKI VIETOS PROJEKTO KONTROLĖS LAIKOTARPIO PABAIGOS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Situacija žvejybos ir akvakultūros vietos projekto įgyvendinimo laikotarpio (toliau - vietos projekto įgyvendinimo laikotarpis) pabaigoje ir vietos projekto kontrolės laikotarpiu</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Vidaus situacija – pareiškėjo turimi ištekliai (išskyrus finansinius)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color w:val="000000"/>
                <w:sz w:val="20"/>
                <w:szCs w:val="20"/>
                <w:lang w:val="lt-LT"/>
              </w:rPr>
              <w:t xml:space="preserve">Vidutinio metų sąrašinio darbuotojų skaičiaus apskaičiavimo metodika nustatyta </w:t>
            </w:r>
            <w:r w:rsidRPr="00727268">
              <w:rPr>
                <w:rFonts w:ascii="Times New Roman" w:eastAsia="Times New Roman" w:hAnsi="Times New Roman" w:cs="Times New Roman"/>
                <w:bCs/>
                <w:i/>
                <w:color w:val="000000"/>
                <w:sz w:val="20"/>
                <w:szCs w:val="20"/>
                <w:lang w:val="lt-LT"/>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Pateikta informacija turi atitikti vietos projekto paraiškoje pateiktus duomenis ir jiems neprieštarauti (vnt.). Nurodomas etatų skaičius.</w:t>
            </w:r>
          </w:p>
        </w:tc>
      </w:tr>
      <w:tr w:rsidR="00727268" w:rsidRPr="00727268" w:rsidTr="00727268">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Nurodomi pareigybių pavadinimai.</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Darbuotojų vidutinis metinis darbo užmokestis (</w:t>
            </w:r>
            <w:r w:rsidRPr="00727268">
              <w:rPr>
                <w:rFonts w:ascii="Times New Roman" w:eastAsia="Times New Roman" w:hAnsi="Times New Roman" w:cs="Times New Roman"/>
                <w:i/>
                <w:sz w:val="24"/>
                <w:szCs w:val="20"/>
                <w:lang w:val="lt-LT"/>
              </w:rPr>
              <w:t xml:space="preserve">bruto </w:t>
            </w:r>
            <w:r w:rsidRPr="00727268">
              <w:rPr>
                <w:rFonts w:ascii="Times New Roman" w:eastAsia="Times New Roman" w:hAnsi="Times New Roman" w:cs="Times New Roman"/>
                <w:sz w:val="24"/>
                <w:szCs w:val="20"/>
                <w:lang w:val="lt-LT"/>
              </w:rPr>
              <w:t xml:space="preserve">ir </w:t>
            </w:r>
            <w:r w:rsidRPr="00727268">
              <w:rPr>
                <w:rFonts w:ascii="Times New Roman" w:eastAsia="Times New Roman" w:hAnsi="Times New Roman" w:cs="Times New Roman"/>
                <w:i/>
                <w:sz w:val="24"/>
                <w:szCs w:val="20"/>
                <w:lang w:val="lt-LT"/>
              </w:rPr>
              <w:t xml:space="preserve">neto, </w:t>
            </w:r>
            <w:proofErr w:type="spellStart"/>
            <w:r w:rsidRPr="00727268">
              <w:rPr>
                <w:rFonts w:ascii="Times New Roman" w:eastAsia="Times New Roman" w:hAnsi="Times New Roman" w:cs="Times New Roman"/>
                <w:sz w:val="24"/>
                <w:szCs w:val="20"/>
                <w:lang w:val="lt-LT"/>
              </w:rPr>
              <w:t>Eur</w:t>
            </w:r>
            <w:proofErr w:type="spellEnd"/>
            <w:r w:rsidRPr="00727268">
              <w:rPr>
                <w:rFonts w:ascii="Times New Roman" w:eastAsia="Times New Roman" w:hAnsi="Times New Roman" w:cs="Times New Roman"/>
                <w:sz w:val="24"/>
                <w:szCs w:val="20"/>
                <w:lang w:val="lt-LT"/>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Pateikiamas planuojamas metinis vidurkis skaičiuojant nuo vietos projekto įgyvendinimo laikotarpio pabaigos (Eur).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adresas, būklė po vietos projekto įgyvendinimo laikotarpio pabaigos, sąsajos su verslo vykdymu, pateikiamas paaiškinimas, kas bus atlikta paramos vietos projektui lėšomis.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valdymo pagrindas, adresas, būklė po vietos projekto įgyvendinimo laikotarpio pabaigos, sąsajos su verslo vykdymu, pateikiamas paaiškinimas, kas bus atlikta paramos vietos projektui lėšomis.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kokie įrenginiai, mechanizmai bus įsigyti iš paramos vietos projektui lėšų, kokioms verslo vykdymo veikloms jie bus naudojami.</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su kokiais prekių gamybai ir (arba) paslaugų teikimui reikalingais</w:t>
            </w:r>
            <w:r w:rsidR="00C54CAB">
              <w:rPr>
                <w:rFonts w:ascii="Times New Roman" w:eastAsia="Times New Roman" w:hAnsi="Times New Roman" w:cs="Times New Roman"/>
                <w:i/>
                <w:sz w:val="20"/>
                <w:szCs w:val="20"/>
                <w:lang w:val="lt-LT"/>
              </w:rPr>
              <w:t xml:space="preserve"> </w:t>
            </w:r>
            <w:r w:rsidRPr="00727268">
              <w:rPr>
                <w:rFonts w:ascii="Times New Roman" w:eastAsia="Times New Roman" w:hAnsi="Times New Roman" w:cs="Times New Roman"/>
                <w:i/>
                <w:sz w:val="20"/>
                <w:szCs w:val="20"/>
                <w:lang w:val="lt-LT"/>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kokie veiksmai bus atliekami vietos projekto įgyvendinimo laikotarpio metu, taip pat vietos projekto kontrolės laikotarpiu.</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Išorės situacija – rinkos analizė</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2.2.1.</w:t>
            </w:r>
          </w:p>
        </w:tc>
        <w:tc>
          <w:tcPr>
            <w:tcW w:w="3969"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Paklausos analizė. </w:t>
            </w:r>
            <w:r w:rsidRPr="00727268">
              <w:rPr>
                <w:rFonts w:ascii="Times New Roman" w:eastAsia="Times New Roman" w:hAnsi="Times New Roman" w:cs="Times New Roman"/>
                <w:sz w:val="24"/>
                <w:szCs w:val="20"/>
                <w:lang w:val="lt-LT"/>
              </w:rPr>
              <w:t xml:space="preserve">Verslo plane numatytų gaminti prekių ir (arba) teikti paslaugų paklausos analizė. </w:t>
            </w:r>
          </w:p>
          <w:p w:rsidR="00727268" w:rsidRPr="00727268" w:rsidRDefault="00727268" w:rsidP="00727268">
            <w:pPr>
              <w:tabs>
                <w:tab w:val="left" w:pos="3555"/>
              </w:tabs>
              <w:spacing w:after="0" w:line="240" w:lineRule="auto"/>
              <w:jc w:val="both"/>
              <w:rPr>
                <w:rFonts w:ascii="Times New Roman" w:eastAsia="Times New Roman" w:hAnsi="Times New Roman" w:cs="Times New Roman"/>
                <w:b/>
                <w:i/>
                <w:sz w:val="20"/>
                <w:szCs w:val="20"/>
                <w:lang w:val="lt-LT"/>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Informacija pateikiama šio priedo 3 dalyje.</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Pasiūlos analizė.</w:t>
            </w:r>
            <w:r w:rsidRPr="00727268">
              <w:rPr>
                <w:rFonts w:ascii="Times New Roman" w:eastAsia="Times New Roman" w:hAnsi="Times New Roman" w:cs="Times New Roman"/>
                <w:sz w:val="24"/>
                <w:szCs w:val="20"/>
                <w:lang w:val="lt-LT"/>
              </w:rP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Turi būti nurodomi pagrindiniai pareiškėjo konkurentai, paaiškinamos konkurentų silpnosios ir stipriosios savybės.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rPr>
              <w:t>Informacija pateikiama šio priedo 3 dalyje.</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542"/>
        <w:gridCol w:w="7200"/>
      </w:tblGrid>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RINKODARA – IKI VIETOS PROJEKTO KONTROLĖS LAIKOTARPIO PABAIGOS TAIKOMOS PRIEMONĖS</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b/>
                <w:bCs/>
                <w:i/>
                <w:sz w:val="24"/>
                <w:szCs w:val="20"/>
                <w:lang w:val="lt-LT"/>
              </w:rPr>
              <w:t>Rinkodara</w:t>
            </w:r>
            <w:r w:rsidRPr="00727268">
              <w:rPr>
                <w:rFonts w:ascii="Times New Roman" w:eastAsia="Times New Roman" w:hAnsi="Times New Roman" w:cs="Times New Roman"/>
                <w:i/>
                <w:sz w:val="20"/>
                <w:szCs w:val="20"/>
                <w:lang w:val="lt-LT"/>
              </w:rPr>
              <w:t>– vietos projekto vykdytojo taikomų priemonių sistema, apimanti gaminamos prekės ar teikiamos paslaugos kelią nuo jos idėjos iki vartotojo.</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vieta rinkoje</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3.1.1.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kainodara</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–didesnės arba lygios nacionaliniam vidutiniam darbo užmokesčiui;</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mažesnės už nacionalinį vidutinį darbo užmokestį, tačiau didesnės už minimalų vidutinį darbo užmokestį;</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 – mažesnės arba lygios nacionaliniam minimaliam darbo užmokesčiui.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Planuojamų gaminti prekių paskirstymo </w:t>
            </w:r>
            <w:r w:rsidRPr="00727268">
              <w:rPr>
                <w:rFonts w:ascii="Times New Roman" w:eastAsia="Times New Roman" w:hAnsi="Times New Roman" w:cs="Times New Roman"/>
                <w:b/>
                <w:bCs/>
                <w:sz w:val="24"/>
                <w:szCs w:val="24"/>
                <w:lang w:val="lt-LT"/>
              </w:rPr>
              <w:t>būdai, pardavimo vieta (-</w:t>
            </w:r>
            <w:proofErr w:type="spellStart"/>
            <w:r w:rsidRPr="00727268">
              <w:rPr>
                <w:rFonts w:ascii="Times New Roman" w:eastAsia="Times New Roman" w:hAnsi="Times New Roman" w:cs="Times New Roman"/>
                <w:b/>
                <w:bCs/>
                <w:sz w:val="24"/>
                <w:szCs w:val="24"/>
                <w:lang w:val="lt-LT"/>
              </w:rPr>
              <w:t>os)</w:t>
            </w:r>
            <w:r w:rsidRPr="00727268">
              <w:rPr>
                <w:rFonts w:ascii="Times New Roman" w:eastAsia="Times New Roman" w:hAnsi="Times New Roman" w:cs="Times New Roman"/>
                <w:b/>
                <w:sz w:val="24"/>
                <w:szCs w:val="20"/>
                <w:lang w:val="lt-LT"/>
              </w:rPr>
              <w:t>ir</w:t>
            </w:r>
            <w:proofErr w:type="spellEnd"/>
            <w:r w:rsidRPr="00727268">
              <w:rPr>
                <w:rFonts w:ascii="Times New Roman" w:eastAsia="Times New Roman" w:hAnsi="Times New Roman" w:cs="Times New Roman"/>
                <w:b/>
                <w:sz w:val="24"/>
                <w:szCs w:val="20"/>
                <w:lang w:val="lt-LT"/>
              </w:rPr>
              <w:t xml:space="preserve"> (arba) planuojamų teikti paslaugų </w:t>
            </w:r>
            <w:r w:rsidRPr="00727268">
              <w:rPr>
                <w:rFonts w:ascii="Times New Roman" w:eastAsia="Times New Roman" w:hAnsi="Times New Roman" w:cs="Times New Roman"/>
                <w:b/>
                <w:bCs/>
                <w:sz w:val="24"/>
                <w:szCs w:val="24"/>
                <w:lang w:val="lt-LT"/>
              </w:rPr>
              <w:t>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3.3.1.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kokie numatomi prekių ir (arba) paslaugų pardavimo būdai ir vietos, kokiais būdais ir priemonėmis prekės bus pristatomos į pardavimo vietas.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pardavimų skatinimas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3.4.1.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kokios prekių ir (arba) paslaugų pardavimus didinančios priemonės bus taikomos (pvz., reklama internete, įvairios akcijos pardavimo vietose, socialiniuose tinkluose, akcijos viešose vietose, dalyvavimas parodose, mugėse ir pan.).</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417"/>
        <w:gridCol w:w="1276"/>
        <w:gridCol w:w="1134"/>
        <w:gridCol w:w="1418"/>
        <w:gridCol w:w="1417"/>
        <w:gridCol w:w="1418"/>
        <w:gridCol w:w="1417"/>
        <w:gridCol w:w="1418"/>
      </w:tblGrid>
      <w:tr w:rsidR="00CE4112" w:rsidRPr="00727268" w:rsidTr="00CE4112">
        <w:trPr>
          <w:tblHeader/>
        </w:trPr>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w:t>
            </w:r>
          </w:p>
        </w:tc>
        <w:tc>
          <w:tcPr>
            <w:tcW w:w="1701" w:type="dxa"/>
            <w:tcBorders>
              <w:top w:val="single" w:sz="4" w:space="0" w:color="auto"/>
              <w:left w:val="single" w:sz="4" w:space="0" w:color="auto"/>
              <w:bottom w:val="single" w:sz="4" w:space="0" w:color="auto"/>
              <w:right w:val="single" w:sz="4" w:space="0" w:color="auto"/>
            </w:tcBorders>
            <w:shd w:val="clear" w:color="auto" w:fill="E5B8B7"/>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p>
        </w:tc>
        <w:tc>
          <w:tcPr>
            <w:tcW w:w="10915" w:type="dxa"/>
            <w:gridSpan w:val="8"/>
            <w:tcBorders>
              <w:top w:val="single" w:sz="4" w:space="0" w:color="auto"/>
              <w:left w:val="single" w:sz="4" w:space="0" w:color="auto"/>
              <w:bottom w:val="single" w:sz="4" w:space="0" w:color="auto"/>
              <w:right w:val="single" w:sz="4" w:space="0" w:color="auto"/>
            </w:tcBorders>
            <w:shd w:val="clear" w:color="auto" w:fill="E5B8B7"/>
            <w:hideMark/>
          </w:tcPr>
          <w:p w:rsidR="00CE4112" w:rsidRPr="00727268" w:rsidRDefault="00CE4112"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ESAMOS EKONOMINĖS SITUACIJOS ANALIZĖ IR PROGNOZUOJAMAS POKYTIS PO PARAMOS VIETOS PROJEKTUI SKYRIMO</w:t>
            </w:r>
          </w:p>
        </w:tc>
      </w:tr>
      <w:tr w:rsidR="00CE4112" w:rsidRPr="00727268" w:rsidTr="00CE4112">
        <w:trPr>
          <w:tblHead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r>
              <w:rPr>
                <w:rFonts w:ascii="Times New Roman" w:eastAsia="Times New Roman" w:hAnsi="Times New Roman" w:cs="Times New Roman"/>
                <w:b/>
                <w:sz w:val="24"/>
                <w:szCs w:val="20"/>
                <w:lang w:val="lt-LT"/>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r>
              <w:rPr>
                <w:rFonts w:ascii="Times New Roman" w:eastAsia="Times New Roman" w:hAnsi="Times New Roman" w:cs="Times New Roman"/>
                <w:b/>
                <w:sz w:val="24"/>
                <w:szCs w:val="20"/>
                <w:lang w:val="lt-LT"/>
              </w:rPr>
              <w:t>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IX</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X</w:t>
            </w:r>
          </w:p>
        </w:tc>
      </w:tr>
      <w:tr w:rsidR="00CE4112" w:rsidRPr="00727268" w:rsidTr="00CE4112">
        <w:trPr>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CE4112" w:rsidRPr="00727268" w:rsidTr="00CE4112">
        <w:trPr>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E4112" w:rsidRPr="00727268" w:rsidRDefault="00CE4112" w:rsidP="00727268">
            <w:pPr>
              <w:spacing w:after="0" w:line="240" w:lineRule="auto"/>
              <w:rPr>
                <w:rFonts w:ascii="Times New Roman" w:eastAsia="Times New Roman" w:hAnsi="Times New Roman" w:cs="Times New Roman"/>
                <w:b/>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4112" w:rsidRPr="00727268" w:rsidRDefault="00CE4112" w:rsidP="00727268">
            <w:pPr>
              <w:spacing w:after="0" w:line="240" w:lineRule="auto"/>
              <w:rPr>
                <w:rFonts w:ascii="Times New Roman" w:eastAsia="Times New Roman" w:hAnsi="Times New Roman" w:cs="Times New Roman"/>
                <w:b/>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CE4112" w:rsidRPr="00727268" w:rsidRDefault="00CE4112" w:rsidP="00CE4112">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w:t>
            </w:r>
            <w:r>
              <w:rPr>
                <w:rFonts w:ascii="Times New Roman" w:eastAsia="Times New Roman" w:hAnsi="Times New Roman" w:cs="Times New Roman"/>
                <w:b/>
                <w:lang w:val="lt-LT"/>
              </w:rPr>
              <w:t>I</w:t>
            </w:r>
            <w:r w:rsidRPr="00727268">
              <w:rPr>
                <w:rFonts w:ascii="Times New Roman" w:eastAsia="Times New Roman" w:hAnsi="Times New Roman" w:cs="Times New Roman"/>
                <w:b/>
                <w:lang w:val="lt-LT"/>
              </w:rPr>
              <w:t xml:space="preserve"> metai</w:t>
            </w:r>
          </w:p>
          <w:p w:rsidR="00CE4112" w:rsidRPr="00727268" w:rsidRDefault="00CE4112" w:rsidP="00CE4112">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CE4112">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E4112" w:rsidRPr="00727268" w:rsidRDefault="00CE4112"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w:t>
            </w:r>
          </w:p>
        </w:tc>
        <w:tc>
          <w:tcPr>
            <w:tcW w:w="12616" w:type="dxa"/>
            <w:gridSpan w:val="9"/>
            <w:tcBorders>
              <w:top w:val="single" w:sz="4" w:space="0" w:color="auto"/>
              <w:left w:val="single" w:sz="4" w:space="0" w:color="auto"/>
              <w:bottom w:val="single" w:sz="4" w:space="0" w:color="auto"/>
              <w:right w:val="single" w:sz="4" w:space="0" w:color="auto"/>
            </w:tcBorders>
            <w:shd w:val="clear" w:color="auto" w:fill="E5B8B7"/>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PAJAMOS IŠ EKONOMINĖS VEIKLOS (PAGAL EKONOMINĖS VEIKLOS RŪŠIŲ KLASIFIKATORIŲ) (EUR)</w:t>
            </w:r>
          </w:p>
        </w:tc>
      </w:tr>
      <w:tr w:rsidR="000257DE" w:rsidRPr="00727268" w:rsidTr="00A253F3">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4.1.1.</w:t>
            </w:r>
          </w:p>
        </w:tc>
        <w:tc>
          <w:tcPr>
            <w:tcW w:w="12616" w:type="dxa"/>
            <w:gridSpan w:val="9"/>
            <w:tcBorders>
              <w:top w:val="single" w:sz="4" w:space="0" w:color="auto"/>
              <w:left w:val="single" w:sz="4" w:space="0" w:color="auto"/>
              <w:bottom w:val="single" w:sz="4" w:space="0" w:color="auto"/>
              <w:right w:val="single" w:sz="4" w:space="0" w:color="auto"/>
            </w:tcBorders>
            <w:shd w:val="clear" w:color="auto" w:fill="F2DBDB"/>
          </w:tcPr>
          <w:p w:rsidR="000257DE" w:rsidRPr="00727268" w:rsidRDefault="000257DE"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Gaminamos ir planuojamos gaminti prekės </w:t>
            </w:r>
          </w:p>
          <w:p w:rsidR="000257DE" w:rsidRPr="00727268" w:rsidRDefault="000257DE"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lastRenderedPageBreak/>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w:t>
            </w:r>
            <w:proofErr w:type="gramStart"/>
            <w:r w:rsidRPr="00727268">
              <w:rPr>
                <w:rFonts w:ascii="Times New Roman" w:eastAsia="Times New Roman" w:hAnsi="Times New Roman" w:cs="Times New Roman"/>
                <w:i/>
                <w:sz w:val="20"/>
                <w:szCs w:val="20"/>
                <w:lang w:val="lt-LT"/>
              </w:rPr>
              <w:t xml:space="preserve">  </w:t>
            </w:r>
            <w:proofErr w:type="gramEnd"/>
            <w:r w:rsidRPr="00727268">
              <w:rPr>
                <w:rFonts w:ascii="Times New Roman" w:eastAsia="Times New Roman" w:hAnsi="Times New Roman" w:cs="Times New Roman"/>
                <w:i/>
                <w:sz w:val="20"/>
                <w:szCs w:val="20"/>
                <w:lang w:val="lt-LT"/>
              </w:rPr>
              <w:t xml:space="preserve">verslo plano forma atitinkamai turi būti papildoma naujomis eilutėmis. </w:t>
            </w: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lastRenderedPageBreak/>
              <w:t>4.1.1.1.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Pagaminta (užauginta)</w:t>
            </w:r>
          </w:p>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&lt;...&gt; (EVRK kodas &lt;...&gt;)</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Čia ir toliau (žemiau esančiose šios lentelės II stulpelio eilutėse) įrašykite konkrečiai, kas gaminama (užauginama) pagal EVRK (nurodomas EVRK kodas) ir nurodykite mato vienetą (pvz., vnt., kg, 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Parduota &lt;...&gt;</w:t>
            </w:r>
          </w:p>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Mato vienetas turi sutapti su šios lentelės 4.1.1.1 papunktyje</w:t>
            </w:r>
            <w:proofErr w:type="gramStart"/>
            <w:r w:rsidRPr="00727268">
              <w:rPr>
                <w:rFonts w:ascii="Times New Roman" w:eastAsia="Times New Roman" w:hAnsi="Times New Roman" w:cs="Times New Roman"/>
                <w:i/>
                <w:sz w:val="20"/>
                <w:szCs w:val="20"/>
                <w:lang w:val="lt-LT"/>
              </w:rPr>
              <w:t xml:space="preserve">  </w:t>
            </w:r>
            <w:proofErr w:type="gramEnd"/>
            <w:r w:rsidRPr="00727268">
              <w:rPr>
                <w:rFonts w:ascii="Times New Roman" w:eastAsia="Times New Roman" w:hAnsi="Times New Roman" w:cs="Times New Roman"/>
                <w:i/>
                <w:sz w:val="20"/>
                <w:szCs w:val="20"/>
                <w:lang w:val="lt-LT"/>
              </w:rPr>
              <w:t>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lastRenderedPageBreak/>
              <w:t>4.1.1.3.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Vidutinė kaina (</w:t>
            </w:r>
            <w:proofErr w:type="spellStart"/>
            <w:r w:rsidRPr="00727268">
              <w:rPr>
                <w:rFonts w:ascii="Times New Roman" w:eastAsia="Times New Roman" w:hAnsi="Times New Roman" w:cs="Times New Roman"/>
                <w:b/>
                <w:sz w:val="24"/>
                <w:szCs w:val="20"/>
                <w:lang w:val="lt-LT"/>
              </w:rPr>
              <w:t>Eur</w:t>
            </w:r>
            <w:proofErr w:type="spellEnd"/>
            <w:r w:rsidRPr="00727268">
              <w:rPr>
                <w:rFonts w:ascii="Times New Roman" w:eastAsia="Times New Roman" w:hAnsi="Times New Roman" w:cs="Times New Roman"/>
                <w:b/>
                <w:sz w:val="24"/>
                <w:szCs w:val="20"/>
                <w:lang w:val="lt-LT"/>
              </w:rPr>
              <w:t>)</w:t>
            </w:r>
          </w:p>
          <w:p w:rsidR="00CE4112" w:rsidRPr="00727268" w:rsidRDefault="00CE4112"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 xml:space="preserve">Nurodoma kaina </w:t>
            </w:r>
            <w:proofErr w:type="spellStart"/>
            <w:r w:rsidRPr="00727268">
              <w:rPr>
                <w:rFonts w:ascii="Times New Roman" w:eastAsia="Times New Roman" w:hAnsi="Times New Roman" w:cs="Times New Roman"/>
                <w:i/>
                <w:sz w:val="20"/>
                <w:szCs w:val="20"/>
                <w:lang w:val="lt-LT"/>
              </w:rPr>
              <w:t>Eur</w:t>
            </w:r>
            <w:proofErr w:type="spellEnd"/>
            <w:r w:rsidRPr="00727268">
              <w:rPr>
                <w:rFonts w:ascii="Times New Roman" w:eastAsia="Times New Roman" w:hAnsi="Times New Roman" w:cs="Times New Roman"/>
                <w:i/>
                <w:sz w:val="20"/>
                <w:szCs w:val="20"/>
                <w:lang w:val="lt-LT"/>
              </w:rPr>
              <w:t xml:space="preserve"> už 1 mato vienetą, nurodytą šios lentelės 4.1.1.1–4.1.1.2 papunkčiuose.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4.1.1.4.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Gautos pajamos (</w:t>
            </w:r>
            <w:proofErr w:type="spellStart"/>
            <w:r w:rsidRPr="00727268">
              <w:rPr>
                <w:rFonts w:ascii="Times New Roman" w:eastAsia="Times New Roman" w:hAnsi="Times New Roman" w:cs="Times New Roman"/>
                <w:b/>
                <w:sz w:val="24"/>
                <w:szCs w:val="20"/>
                <w:lang w:val="lt-LT"/>
              </w:rPr>
              <w:t>Eur</w:t>
            </w:r>
            <w:proofErr w:type="spellEnd"/>
            <w:r w:rsidRPr="00727268">
              <w:rPr>
                <w:rFonts w:ascii="Times New Roman" w:eastAsia="Times New Roman" w:hAnsi="Times New Roman" w:cs="Times New Roman"/>
                <w:b/>
                <w:sz w:val="24"/>
                <w:szCs w:val="20"/>
                <w:lang w:val="lt-LT"/>
              </w:rPr>
              <w:t>)</w:t>
            </w:r>
          </w:p>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4.1.2.</w:t>
            </w:r>
          </w:p>
        </w:tc>
        <w:tc>
          <w:tcPr>
            <w:tcW w:w="12616" w:type="dxa"/>
            <w:gridSpan w:val="9"/>
            <w:tcBorders>
              <w:top w:val="single" w:sz="4" w:space="0" w:color="auto"/>
              <w:left w:val="single" w:sz="4" w:space="0" w:color="auto"/>
              <w:bottom w:val="single" w:sz="4" w:space="0" w:color="auto"/>
              <w:right w:val="single" w:sz="4" w:space="0" w:color="auto"/>
            </w:tcBorders>
            <w:shd w:val="clear" w:color="auto" w:fill="F2DBDB"/>
          </w:tcPr>
          <w:p w:rsidR="000257DE" w:rsidRPr="00727268" w:rsidRDefault="000257DE"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Teikiamos ir planuojamos teikti paslaugos</w:t>
            </w:r>
          </w:p>
          <w:p w:rsidR="000257DE" w:rsidRPr="00727268" w:rsidRDefault="000257DE"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4.1.2.1.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Parduota paslaugų &lt;...&gt; (EVRK kodas &lt;...&gt;)</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Čia ir toliau (žemiau esančiose šios lentelės II stulpelio eilutėse) įrašykite konkrečiai, kokios paslaugos teikiamos, ir nurodykite tą patį mato vienetą </w:t>
            </w:r>
            <w:r w:rsidRPr="00727268">
              <w:rPr>
                <w:rFonts w:ascii="Times New Roman" w:eastAsia="Times New Roman" w:hAnsi="Times New Roman" w:cs="Times New Roman"/>
                <w:i/>
                <w:sz w:val="20"/>
                <w:szCs w:val="20"/>
                <w:lang w:val="lt-LT"/>
              </w:rPr>
              <w:lastRenderedPageBreak/>
              <w:t>(pvz., vnt., kartais, valandomis, dienomis, paromis ir pan.).</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Parduotos paslaugos vidutinis įkainis &lt;...&gt;</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proofErr w:type="gramStart"/>
            <w:r w:rsidRPr="00727268">
              <w:rPr>
                <w:rFonts w:ascii="Times New Roman" w:eastAsia="Times New Roman" w:hAnsi="Times New Roman" w:cs="Times New Roman"/>
                <w:i/>
                <w:sz w:val="20"/>
                <w:szCs w:val="20"/>
                <w:lang w:val="lt-LT"/>
              </w:rPr>
              <w:t>Mato</w:t>
            </w:r>
            <w:proofErr w:type="gramEnd"/>
            <w:r w:rsidRPr="00727268">
              <w:rPr>
                <w:rFonts w:ascii="Times New Roman" w:eastAsia="Times New Roman" w:hAnsi="Times New Roman" w:cs="Times New Roman"/>
                <w:i/>
                <w:sz w:val="20"/>
                <w:szCs w:val="20"/>
                <w:lang w:val="lt-LT"/>
              </w:rPr>
              <w:t xml:space="preserve"> vienetas turi sutapti su šios lentelės 4.1.2.1 papunktyje nurodytu mato vienetu.</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Gautos pajamos (</w:t>
            </w:r>
            <w:proofErr w:type="spellStart"/>
            <w:r w:rsidRPr="00727268">
              <w:rPr>
                <w:rFonts w:ascii="Times New Roman" w:eastAsia="Times New Roman" w:hAnsi="Times New Roman" w:cs="Times New Roman"/>
                <w:b/>
                <w:sz w:val="24"/>
                <w:szCs w:val="20"/>
                <w:lang w:val="lt-LT"/>
              </w:rPr>
              <w:t>Eur</w:t>
            </w:r>
            <w:proofErr w:type="spellEnd"/>
            <w:r w:rsidRPr="00727268">
              <w:rPr>
                <w:rFonts w:ascii="Times New Roman" w:eastAsia="Times New Roman" w:hAnsi="Times New Roman" w:cs="Times New Roman"/>
                <w:b/>
                <w:sz w:val="24"/>
                <w:szCs w:val="20"/>
                <w:lang w:val="lt-LT"/>
              </w:rPr>
              <w:t>)</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proofErr w:type="gramStart"/>
            <w:r w:rsidRPr="00727268">
              <w:rPr>
                <w:rFonts w:ascii="Times New Roman" w:eastAsia="Times New Roman" w:hAnsi="Times New Roman" w:cs="Times New Roman"/>
                <w:i/>
                <w:sz w:val="20"/>
                <w:szCs w:val="20"/>
                <w:lang w:val="lt-LT"/>
              </w:rPr>
              <w:t>Mato</w:t>
            </w:r>
            <w:proofErr w:type="gramEnd"/>
            <w:r w:rsidRPr="00727268">
              <w:rPr>
                <w:rFonts w:ascii="Times New Roman" w:eastAsia="Times New Roman" w:hAnsi="Times New Roman" w:cs="Times New Roman"/>
                <w:i/>
                <w:sz w:val="20"/>
                <w:szCs w:val="20"/>
                <w:lang w:val="lt-LT"/>
              </w:rPr>
              <w:t xml:space="preserve"> vienetas turi sutapti su šios lentelės 4.1.2.1 papunktyje nurodytu mato vienetu.</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727268" w:rsidRPr="00727268" w:rsidRDefault="00727268" w:rsidP="00727268">
      <w:pPr>
        <w:spacing w:after="0" w:line="240" w:lineRule="auto"/>
        <w:jc w:val="both"/>
        <w:rPr>
          <w:rFonts w:ascii="Times New Roman" w:eastAsia="Times New Roman" w:hAnsi="Times New Roman" w:cs="Times New Roman"/>
          <w:b/>
          <w:lang w:val="lt-LT"/>
        </w:rPr>
      </w:pPr>
    </w:p>
    <w:p w:rsidR="00727268" w:rsidRPr="00727268" w:rsidRDefault="00727268" w:rsidP="00727268">
      <w:pPr>
        <w:spacing w:after="0" w:line="240" w:lineRule="auto"/>
        <w:jc w:val="both"/>
        <w:rPr>
          <w:rFonts w:ascii="Times New Roman" w:eastAsia="Times New Roman" w:hAnsi="Times New Roman" w:cs="Times New Roman"/>
          <w:b/>
          <w:lang w:val="lt-LT"/>
        </w:rPr>
      </w:pPr>
    </w:p>
    <w:p w:rsidR="00727268" w:rsidRPr="00727268" w:rsidRDefault="00727268" w:rsidP="00727268">
      <w:pPr>
        <w:spacing w:after="0" w:line="240" w:lineRule="auto"/>
        <w:jc w:val="both"/>
        <w:rPr>
          <w:rFonts w:ascii="Times New Roman" w:eastAsia="Times New Roman" w:hAnsi="Times New Roman" w:cs="Times New Roman"/>
          <w:b/>
          <w:lang w:val="lt-LT"/>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037"/>
        <w:gridCol w:w="283"/>
        <w:gridCol w:w="851"/>
        <w:gridCol w:w="1134"/>
        <w:gridCol w:w="566"/>
        <w:gridCol w:w="568"/>
        <w:gridCol w:w="1559"/>
        <w:gridCol w:w="283"/>
        <w:gridCol w:w="1277"/>
        <w:gridCol w:w="991"/>
        <w:gridCol w:w="710"/>
        <w:gridCol w:w="1416"/>
        <w:gridCol w:w="285"/>
        <w:gridCol w:w="1560"/>
      </w:tblGrid>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lastRenderedPageBreak/>
              <w:t>5.</w:t>
            </w:r>
          </w:p>
        </w:tc>
        <w:tc>
          <w:tcPr>
            <w:tcW w:w="13520" w:type="dxa"/>
            <w:gridSpan w:val="14"/>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INFORMACIJA APIE PAREIŠKĖJO TURIMUS FINANSINIUS ĮSIPAREIGOJIMUS </w:t>
            </w:r>
            <w:r w:rsidRPr="00727268">
              <w:rPr>
                <w:rFonts w:ascii="Times New Roman" w:eastAsia="Times New Roman" w:hAnsi="Times New Roman" w:cs="Times New Roman"/>
                <w:b/>
                <w:caps/>
                <w:sz w:val="24"/>
                <w:szCs w:val="20"/>
                <w:lang w:val="lt-LT"/>
              </w:rPr>
              <w:t>ir įsipareigojimų valdymo prognozės</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5.1.</w:t>
            </w:r>
          </w:p>
        </w:tc>
        <w:tc>
          <w:tcPr>
            <w:tcW w:w="13520" w:type="dxa"/>
            <w:gridSpan w:val="14"/>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turimos paskolos ir (arba) išperkamoji nuoma (lizingas), Eur</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5.1.1.</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Paskolos ir (arba) lizingo paskirtis ir gavimo data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Suma (Eur)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Palūkanų norma (proc.)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Neišmokėtas likutis (Eur)</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vietos projekto paraiškos pateikimo dieną</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Grąžinimo terminas </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(metai-mėnuo)</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5.1.1.1.</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5.1.1.2.</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w:t>
            </w:r>
          </w:p>
        </w:tc>
        <w:tc>
          <w:tcPr>
            <w:tcW w:w="4871"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right"/>
              <w:rPr>
                <w:rFonts w:ascii="Times New Roman" w:eastAsia="Times New Roman" w:hAnsi="Times New Roman" w:cs="Times New Roman"/>
                <w:b/>
                <w:caps/>
                <w:sz w:val="24"/>
                <w:szCs w:val="20"/>
                <w:lang w:val="lt-LT"/>
              </w:rPr>
            </w:pPr>
            <w:r w:rsidRPr="00727268">
              <w:rPr>
                <w:rFonts w:ascii="Times New Roman" w:eastAsia="Times New Roman" w:hAnsi="Times New Roman" w:cs="Times New Roman"/>
                <w:b/>
                <w:caps/>
                <w:sz w:val="24"/>
                <w:szCs w:val="20"/>
                <w:lang w:val="lt-LT"/>
              </w:rPr>
              <w:t>Iš viso: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5.2.</w:t>
            </w:r>
          </w:p>
        </w:tc>
        <w:tc>
          <w:tcPr>
            <w:tcW w:w="13520" w:type="dxa"/>
            <w:gridSpan w:val="14"/>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turimų paskolų valdymas, Eur</w:t>
            </w:r>
          </w:p>
        </w:tc>
      </w:tr>
      <w:tr w:rsidR="00280D4B"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r>
              <w:rPr>
                <w:rFonts w:ascii="Times New Roman" w:eastAsia="Times New Roman" w:hAnsi="Times New Roman" w:cs="Times New Roman"/>
                <w:b/>
                <w:sz w:val="24"/>
                <w:szCs w:val="20"/>
                <w:lang w:val="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r>
              <w:rPr>
                <w:rFonts w:ascii="Times New Roman" w:eastAsia="Times New Roman" w:hAnsi="Times New Roman" w:cs="Times New Roman"/>
                <w:b/>
                <w:sz w:val="24"/>
                <w:szCs w:val="20"/>
                <w:lang w:val="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IX</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X</w:t>
            </w:r>
          </w:p>
        </w:tc>
      </w:tr>
      <w:tr w:rsidR="00727268" w:rsidRPr="00727268" w:rsidTr="000257DE">
        <w:trPr>
          <w:trHeight w:val="404"/>
          <w:tblHeader/>
        </w:trPr>
        <w:tc>
          <w:tcPr>
            <w:tcW w:w="93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8081" w:type="dxa"/>
            <w:gridSpan w:val="8"/>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0257DE" w:rsidRPr="00727268" w:rsidTr="000257DE">
        <w:trPr>
          <w:tblHead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257DE" w:rsidRPr="00727268" w:rsidRDefault="000257DE" w:rsidP="00727268">
            <w:pPr>
              <w:spacing w:after="0" w:line="240" w:lineRule="auto"/>
              <w:rPr>
                <w:rFonts w:ascii="Times New Roman" w:eastAsia="Times New Roman" w:hAnsi="Times New Roman" w:cs="Times New Roman"/>
                <w:b/>
                <w:lang w:val="lt-LT"/>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0257DE" w:rsidRPr="00727268" w:rsidRDefault="000257DE" w:rsidP="00727268">
            <w:pPr>
              <w:spacing w:after="0" w:line="240" w:lineRule="auto"/>
              <w:rPr>
                <w:rFonts w:ascii="Times New Roman" w:eastAsia="Times New Roman" w:hAnsi="Times New Roman" w:cs="Times New Roman"/>
                <w:b/>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r w:rsidRPr="00727268">
              <w:rPr>
                <w:rFonts w:ascii="Times New Roman" w:eastAsia="Times New Roman" w:hAnsi="Times New Roman" w:cs="Times New Roman"/>
                <w:i/>
                <w:sz w:val="20"/>
                <w:szCs w:val="20"/>
                <w:lang w:val="lt-LT"/>
              </w:rPr>
              <w:t xml:space="preserve"> 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0257DE" w:rsidRPr="00727268" w:rsidRDefault="000257DE" w:rsidP="000257DE">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w:t>
            </w:r>
            <w:r>
              <w:rPr>
                <w:rFonts w:ascii="Times New Roman" w:eastAsia="Times New Roman" w:hAnsi="Times New Roman" w:cs="Times New Roman"/>
                <w:b/>
                <w:lang w:val="lt-LT"/>
              </w:rPr>
              <w:t>I</w:t>
            </w:r>
            <w:r w:rsidRPr="00727268">
              <w:rPr>
                <w:rFonts w:ascii="Times New Roman" w:eastAsia="Times New Roman" w:hAnsi="Times New Roman" w:cs="Times New Roman"/>
                <w:b/>
                <w:lang w:val="lt-LT"/>
              </w:rPr>
              <w:t xml:space="preserve"> metai</w:t>
            </w:r>
          </w:p>
          <w:p w:rsidR="000257DE" w:rsidRPr="00727268" w:rsidRDefault="000257DE" w:rsidP="000257DE">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lang w:val="lt-LT"/>
              </w:rPr>
              <w:t>&lt;...&gt;</w:t>
            </w:r>
            <w:r w:rsidRPr="00727268">
              <w:rPr>
                <w:rFonts w:ascii="Times New Roman" w:eastAsia="Times New Roman" w:hAnsi="Times New Roman" w:cs="Times New Roman"/>
                <w:i/>
                <w:sz w:val="20"/>
                <w:szCs w:val="20"/>
                <w:lang w:val="lt-LT"/>
              </w:rPr>
              <w:t xml:space="preserve"> 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0257DE" w:rsidRPr="00727268" w:rsidTr="000257DE">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likutis laikotarpio pradžioje: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0257DE">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5.2.1.1.</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ilgalaikė paskola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5.2.1.2.</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 paskola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5.2.2.</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Investicinės paskolos paėmimas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5.2.3.</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Trumpalaikės paskolos paėmimas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5.2.4.</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Investicinės paskolos grąžinimas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5.2.5.</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Trumpalaikės paskolos grąžinimas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5.2.6.</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likutis laikotarpio pabaigoje (5.2.1+5.2.2+5.2.3–5.2.4–5.2.5)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5.2.7.</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palūkanų mokėjimas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5.3.</w:t>
            </w:r>
          </w:p>
        </w:tc>
        <w:tc>
          <w:tcPr>
            <w:tcW w:w="13520" w:type="dxa"/>
            <w:gridSpan w:val="14"/>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turimos išperkamosios nuomos (lizingo) valdymas, Eur</w:t>
            </w:r>
          </w:p>
        </w:tc>
      </w:tr>
      <w:tr w:rsidR="00280D4B"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r>
              <w:rPr>
                <w:rFonts w:ascii="Times New Roman" w:eastAsia="Times New Roman" w:hAnsi="Times New Roman" w:cs="Times New Roman"/>
                <w:b/>
                <w:sz w:val="24"/>
                <w:szCs w:val="20"/>
                <w:lang w:val="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r>
              <w:rPr>
                <w:rFonts w:ascii="Times New Roman" w:eastAsia="Times New Roman" w:hAnsi="Times New Roman" w:cs="Times New Roman"/>
                <w:b/>
                <w:sz w:val="24"/>
                <w:szCs w:val="20"/>
                <w:lang w:val="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IX</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X</w:t>
            </w:r>
          </w:p>
        </w:tc>
      </w:tr>
      <w:tr w:rsidR="00727268" w:rsidRPr="00727268" w:rsidTr="000257DE">
        <w:trPr>
          <w:trHeight w:val="404"/>
          <w:tblHeader/>
        </w:trPr>
        <w:tc>
          <w:tcPr>
            <w:tcW w:w="93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8081" w:type="dxa"/>
            <w:gridSpan w:val="8"/>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051C61" w:rsidRPr="00727268" w:rsidTr="00A253F3">
        <w:trPr>
          <w:tblHead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51C61" w:rsidRPr="00727268" w:rsidRDefault="00051C61" w:rsidP="00727268">
            <w:pPr>
              <w:spacing w:after="0" w:line="240" w:lineRule="auto"/>
              <w:rPr>
                <w:rFonts w:ascii="Times New Roman" w:eastAsia="Times New Roman" w:hAnsi="Times New Roman" w:cs="Times New Roman"/>
                <w:b/>
                <w:lang w:val="lt-LT"/>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051C61" w:rsidRPr="00727268" w:rsidRDefault="00051C61" w:rsidP="00727268">
            <w:pPr>
              <w:spacing w:after="0" w:line="240" w:lineRule="auto"/>
              <w:rPr>
                <w:rFonts w:ascii="Times New Roman" w:eastAsia="Times New Roman" w:hAnsi="Times New Roman" w:cs="Times New Roman"/>
                <w:b/>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051C61"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i/>
                <w:sz w:val="20"/>
                <w:szCs w:val="20"/>
                <w:lang w:val="lt-LT"/>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051C61" w:rsidRPr="00727268" w:rsidRDefault="00051C61" w:rsidP="00051C61">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w:t>
            </w:r>
            <w:r>
              <w:rPr>
                <w:rFonts w:ascii="Times New Roman" w:eastAsia="Times New Roman" w:hAnsi="Times New Roman" w:cs="Times New Roman"/>
                <w:b/>
                <w:lang w:val="lt-LT"/>
              </w:rPr>
              <w:t>I</w:t>
            </w:r>
            <w:r w:rsidRPr="00727268">
              <w:rPr>
                <w:rFonts w:ascii="Times New Roman" w:eastAsia="Times New Roman" w:hAnsi="Times New Roman" w:cs="Times New Roman"/>
                <w:b/>
                <w:lang w:val="lt-LT"/>
              </w:rPr>
              <w:t xml:space="preserve"> metai</w:t>
            </w:r>
          </w:p>
          <w:p w:rsidR="00051C61" w:rsidRDefault="00051C61" w:rsidP="00051C61">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Nesumokėtos išperkamosios nuomos dalis vietos projekto įgyvendinimo laikotarpio pradžioje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Suteikta išperkamosios nuomos suma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5.3.3.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Sumokėta išperkamosios nuomos dalis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Nesumokėtos išperkamosios nuomos dalis vietos projekto įgyvendinimo laikotarpio pabaigoje (5.3.1+5.3.2–5.3.3)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5.3.5.</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Išperkamosios nuomos palūkanų mokėjimas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bl>
    <w:p w:rsidR="00727268" w:rsidRDefault="00727268" w:rsidP="00727268">
      <w:pPr>
        <w:spacing w:after="0" w:line="240" w:lineRule="auto"/>
        <w:jc w:val="both"/>
        <w:rPr>
          <w:rFonts w:ascii="Times New Roman" w:eastAsia="Times New Roman" w:hAnsi="Times New Roman" w:cs="Times New Roman"/>
          <w:sz w:val="24"/>
          <w:szCs w:val="20"/>
          <w:lang w:val="lt-LT"/>
        </w:rPr>
      </w:pPr>
    </w:p>
    <w:p w:rsidR="00C16431" w:rsidRPr="00C16431" w:rsidRDefault="00C16431" w:rsidP="00C16431">
      <w:pPr>
        <w:shd w:val="clear" w:color="auto" w:fill="FFFFFF"/>
        <w:rPr>
          <w:rFonts w:ascii="Times New Roman" w:hAnsi="Times New Roman" w:cs="Times New Roman"/>
          <w:color w:val="000000"/>
          <w:sz w:val="24"/>
          <w:szCs w:val="24"/>
          <w:lang w:eastAsia="lt-LT"/>
        </w:rPr>
      </w:pPr>
      <w:r>
        <w:rPr>
          <w:rFonts w:ascii="Times New Roman" w:hAnsi="Times New Roman" w:cs="Times New Roman"/>
          <w:b/>
          <w:bCs/>
          <w:color w:val="000000"/>
          <w:sz w:val="24"/>
          <w:szCs w:val="24"/>
          <w:lang w:eastAsia="lt-LT"/>
        </w:rPr>
        <w:t xml:space="preserve">6. </w:t>
      </w:r>
      <w:r w:rsidRPr="00C16431">
        <w:rPr>
          <w:rFonts w:ascii="Times New Roman" w:hAnsi="Times New Roman" w:cs="Times New Roman"/>
          <w:b/>
          <w:bCs/>
          <w:color w:val="000000"/>
          <w:sz w:val="24"/>
          <w:szCs w:val="24"/>
          <w:lang w:eastAsia="lt-LT"/>
        </w:rPr>
        <w:t>INFORMACIJA APIE INVESTICIJAS IR FINANSAVIMO ŠALTINIUS</w:t>
      </w:r>
    </w:p>
    <w:tbl>
      <w:tblPr>
        <w:tblW w:w="14449" w:type="dxa"/>
        <w:tblCellMar>
          <w:left w:w="0" w:type="dxa"/>
          <w:right w:w="0" w:type="dxa"/>
        </w:tblCellMar>
        <w:tblLook w:val="04A0" w:firstRow="1" w:lastRow="0" w:firstColumn="1" w:lastColumn="0" w:noHBand="0" w:noVBand="1"/>
      </w:tblPr>
      <w:tblGrid>
        <w:gridCol w:w="14449"/>
      </w:tblGrid>
      <w:tr w:rsidR="00C16431" w:rsidRPr="00C16431" w:rsidTr="00C16431">
        <w:tc>
          <w:tcPr>
            <w:tcW w:w="144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16431" w:rsidRPr="00C16431" w:rsidRDefault="0022531C" w:rsidP="00FF61A1">
            <w:pPr>
              <w:rPr>
                <w:rFonts w:ascii="Times New Roman" w:hAnsi="Times New Roman" w:cs="Times New Roman"/>
                <w:sz w:val="24"/>
                <w:szCs w:val="24"/>
                <w:lang w:val="lt-LT" w:eastAsia="lt-LT"/>
              </w:rPr>
            </w:pPr>
            <w:r>
              <w:rPr>
                <w:rFonts w:ascii="Times New Roman" w:hAnsi="Times New Roman" w:cs="Times New Roman"/>
                <w:b/>
                <w:bCs/>
                <w:sz w:val="24"/>
                <w:szCs w:val="24"/>
                <w:lang w:eastAsia="lt-LT"/>
              </w:rPr>
              <w:t>6.</w:t>
            </w:r>
            <w:r w:rsidR="00C16431" w:rsidRPr="00C16431">
              <w:rPr>
                <w:rFonts w:ascii="Times New Roman" w:hAnsi="Times New Roman" w:cs="Times New Roman"/>
                <w:b/>
                <w:bCs/>
                <w:sz w:val="24"/>
                <w:szCs w:val="24"/>
                <w:lang w:eastAsia="lt-LT"/>
              </w:rPr>
              <w:t xml:space="preserve">1. </w:t>
            </w:r>
            <w:r w:rsidR="00C16431" w:rsidRPr="00C16431">
              <w:rPr>
                <w:rFonts w:ascii="Times New Roman" w:hAnsi="Times New Roman" w:cs="Times New Roman"/>
                <w:b/>
                <w:bCs/>
                <w:sz w:val="24"/>
                <w:szCs w:val="24"/>
                <w:lang w:val="lt-LT" w:eastAsia="lt-LT"/>
              </w:rPr>
              <w:t>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839"/>
              <w:gridCol w:w="2840"/>
              <w:gridCol w:w="2840"/>
              <w:gridCol w:w="2840"/>
              <w:gridCol w:w="2840"/>
            </w:tblGrid>
            <w:tr w:rsidR="00C16431" w:rsidRPr="00C16431" w:rsidTr="00FF61A1">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xml:space="preserve">Suma be PVM, </w:t>
                  </w:r>
                  <w:proofErr w:type="spellStart"/>
                  <w:r w:rsidRPr="00C16431">
                    <w:rPr>
                      <w:rFonts w:ascii="Times New Roman" w:hAnsi="Times New Roman" w:cs="Times New Roman"/>
                      <w:sz w:val="24"/>
                      <w:szCs w:val="24"/>
                      <w:lang w:val="lt-LT" w:eastAsia="lt-LT"/>
                    </w:rPr>
                    <w:t>Eur</w:t>
                  </w:r>
                  <w:proofErr w:type="spellEnd"/>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xml:space="preserve">Suma su PVM, </w:t>
                  </w:r>
                  <w:proofErr w:type="spellStart"/>
                  <w:r w:rsidRPr="00C16431">
                    <w:rPr>
                      <w:rFonts w:ascii="Times New Roman" w:hAnsi="Times New Roman" w:cs="Times New Roman"/>
                      <w:sz w:val="24"/>
                      <w:szCs w:val="24"/>
                      <w:lang w:val="lt-LT" w:eastAsia="lt-LT"/>
                    </w:rPr>
                    <w:t>Eur</w:t>
                  </w:r>
                  <w:proofErr w:type="spellEnd"/>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xml:space="preserve">Finansavimo šaltinis ir suma, </w:t>
                  </w:r>
                  <w:proofErr w:type="spellStart"/>
                  <w:r w:rsidRPr="00C16431">
                    <w:rPr>
                      <w:rFonts w:ascii="Times New Roman" w:hAnsi="Times New Roman" w:cs="Times New Roman"/>
                      <w:sz w:val="24"/>
                      <w:szCs w:val="24"/>
                      <w:lang w:val="lt-LT" w:eastAsia="lt-LT"/>
                    </w:rPr>
                    <w:t>Eur</w:t>
                  </w:r>
                  <w:proofErr w:type="spellEnd"/>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Investavimo terminas (metai, mėn.)</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r w:rsidR="00C16431" w:rsidRPr="00C16431" w:rsidTr="00FF61A1">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tc>
            </w:tr>
          </w:tbl>
          <w:p w:rsidR="00C16431" w:rsidRPr="00C16431" w:rsidRDefault="00C16431" w:rsidP="00FF61A1">
            <w:pPr>
              <w:rPr>
                <w:rFonts w:ascii="Times New Roman" w:hAnsi="Times New Roman" w:cs="Times New Roman"/>
                <w:sz w:val="24"/>
                <w:szCs w:val="24"/>
                <w:lang w:eastAsia="lt-LT"/>
              </w:rPr>
            </w:pPr>
            <w:r w:rsidRPr="00C16431">
              <w:rPr>
                <w:rFonts w:ascii="Times New Roman" w:hAnsi="Times New Roman" w:cs="Times New Roman"/>
                <w:sz w:val="24"/>
                <w:szCs w:val="24"/>
                <w:lang w:eastAsia="lt-LT"/>
              </w:rPr>
              <w:t> </w:t>
            </w:r>
          </w:p>
          <w:p w:rsidR="00C16431" w:rsidRPr="00C16431" w:rsidRDefault="0022531C" w:rsidP="00FF61A1">
            <w:pPr>
              <w:rPr>
                <w:rFonts w:ascii="Times New Roman" w:hAnsi="Times New Roman" w:cs="Times New Roman"/>
                <w:sz w:val="24"/>
                <w:szCs w:val="24"/>
                <w:lang w:val="lt-LT" w:eastAsia="lt-LT"/>
              </w:rPr>
            </w:pPr>
            <w:r>
              <w:rPr>
                <w:rFonts w:ascii="Times New Roman" w:hAnsi="Times New Roman" w:cs="Times New Roman"/>
                <w:b/>
                <w:bCs/>
                <w:sz w:val="24"/>
                <w:szCs w:val="24"/>
                <w:lang w:val="lt-LT" w:eastAsia="lt-LT"/>
              </w:rPr>
              <w:t>6.</w:t>
            </w:r>
            <w:r w:rsidR="00C16431" w:rsidRPr="00C16431">
              <w:rPr>
                <w:rFonts w:ascii="Times New Roman" w:hAnsi="Times New Roman" w:cs="Times New Roman"/>
                <w:b/>
                <w:bCs/>
                <w:sz w:val="24"/>
                <w:szCs w:val="24"/>
                <w:lang w:val="lt-LT"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5999"/>
            </w:tblGrid>
            <w:tr w:rsidR="00C16431" w:rsidRPr="00C16431" w:rsidTr="00C16431">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xml:space="preserve">Investicijų suma, </w:t>
                  </w:r>
                  <w:proofErr w:type="spellStart"/>
                  <w:r w:rsidRPr="00C16431">
                    <w:rPr>
                      <w:rFonts w:ascii="Times New Roman" w:hAnsi="Times New Roman" w:cs="Times New Roman"/>
                      <w:sz w:val="24"/>
                      <w:szCs w:val="24"/>
                      <w:lang w:val="lt-LT" w:eastAsia="lt-LT"/>
                    </w:rPr>
                    <w:t>Eur</w:t>
                  </w:r>
                  <w:proofErr w:type="spellEnd"/>
                  <w:r w:rsidRPr="00C16431">
                    <w:rPr>
                      <w:rFonts w:ascii="Times New Roman" w:hAnsi="Times New Roman" w:cs="Times New Roman"/>
                      <w:sz w:val="24"/>
                      <w:szCs w:val="24"/>
                      <w:lang w:val="lt-LT" w:eastAsia="lt-LT"/>
                    </w:rPr>
                    <w:t xml:space="preserve">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xml:space="preserve">Investicijų suma, </w:t>
                  </w:r>
                  <w:proofErr w:type="spellStart"/>
                  <w:r w:rsidRPr="00C16431">
                    <w:rPr>
                      <w:rFonts w:ascii="Times New Roman" w:hAnsi="Times New Roman" w:cs="Times New Roman"/>
                      <w:sz w:val="24"/>
                      <w:szCs w:val="24"/>
                      <w:lang w:val="lt-LT" w:eastAsia="lt-LT"/>
                    </w:rPr>
                    <w:t>Eur</w:t>
                  </w:r>
                  <w:proofErr w:type="spellEnd"/>
                  <w:r w:rsidRPr="00C16431">
                    <w:rPr>
                      <w:rFonts w:ascii="Times New Roman" w:hAnsi="Times New Roman" w:cs="Times New Roman"/>
                      <w:sz w:val="24"/>
                      <w:szCs w:val="24"/>
                      <w:lang w:val="lt-LT" w:eastAsia="lt-LT"/>
                    </w:rPr>
                    <w:t xml:space="preserve"> (su PVM)</w:t>
                  </w:r>
                </w:p>
              </w:tc>
              <w:tc>
                <w:tcPr>
                  <w:tcW w:w="5999"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xml:space="preserve">Paramos suma, </w:t>
                  </w:r>
                  <w:proofErr w:type="spellStart"/>
                  <w:r w:rsidRPr="00C16431">
                    <w:rPr>
                      <w:rFonts w:ascii="Times New Roman" w:hAnsi="Times New Roman" w:cs="Times New Roman"/>
                      <w:sz w:val="24"/>
                      <w:szCs w:val="24"/>
                      <w:lang w:val="lt-LT" w:eastAsia="lt-LT"/>
                    </w:rPr>
                    <w:t>Eur</w:t>
                  </w:r>
                  <w:proofErr w:type="spellEnd"/>
                </w:p>
              </w:tc>
            </w:tr>
            <w:tr w:rsidR="00C16431" w:rsidRPr="00C16431" w:rsidTr="00C16431">
              <w:tc>
                <w:tcPr>
                  <w:tcW w:w="14187"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 etapas</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Paramos išmokėjimas už</w:t>
                  </w:r>
                </w:p>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9A2DA0" w:rsidRDefault="00C16431" w:rsidP="00FF61A1">
                  <w:pPr>
                    <w:jc w:val="center"/>
                    <w:rPr>
                      <w:rFonts w:ascii="Times New Roman" w:hAnsi="Times New Roman" w:cs="Times New Roman"/>
                      <w:b/>
                      <w:sz w:val="24"/>
                      <w:szCs w:val="24"/>
                      <w:lang w:val="lt-LT" w:eastAsia="lt-LT"/>
                    </w:rPr>
                  </w:pPr>
                  <w:r w:rsidRPr="009A2DA0">
                    <w:rPr>
                      <w:rFonts w:ascii="Times New Roman" w:hAnsi="Times New Roman" w:cs="Times New Roman"/>
                      <w:b/>
                      <w:bCs/>
                      <w:sz w:val="24"/>
                      <w:szCs w:val="24"/>
                      <w:lang w:val="lt-LT"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r>
            <w:tr w:rsidR="00C16431" w:rsidRPr="00C16431" w:rsidTr="00C16431">
              <w:tc>
                <w:tcPr>
                  <w:tcW w:w="14187"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II etapas</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lastRenderedPageBreak/>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Paramos išmokėjimas už</w:t>
                  </w:r>
                </w:p>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r>
            <w:tr w:rsidR="00C16431" w:rsidRPr="00C16431" w:rsidTr="00C16431">
              <w:tc>
                <w:tcPr>
                  <w:tcW w:w="14187"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N etapas</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proofErr w:type="gramStart"/>
                  <w:r w:rsidRPr="00C16431">
                    <w:rPr>
                      <w:rFonts w:ascii="Times New Roman" w:hAnsi="Times New Roman" w:cs="Times New Roman"/>
                      <w:sz w:val="24"/>
                      <w:szCs w:val="24"/>
                      <w:lang w:val="lt-LT" w:eastAsia="lt-LT"/>
                    </w:rPr>
                    <w:t>.....</w:t>
                  </w:r>
                  <w:proofErr w:type="gramEnd"/>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Paramos išmokėjimas už</w:t>
                  </w:r>
                </w:p>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b/>
                      <w:bCs/>
                      <w:sz w:val="24"/>
                      <w:szCs w:val="24"/>
                      <w:lang w:val="lt-LT" w:eastAsia="lt-LT"/>
                    </w:rPr>
                    <w:t> </w:t>
                  </w:r>
                </w:p>
              </w:tc>
            </w:tr>
            <w:tr w:rsidR="00C16431" w:rsidRPr="00C16431" w:rsidTr="00C16431">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c>
                <w:tcPr>
                  <w:tcW w:w="599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C16431" w:rsidRPr="00C16431" w:rsidRDefault="00C16431" w:rsidP="00FF61A1">
                  <w:pPr>
                    <w:jc w:val="center"/>
                    <w:rPr>
                      <w:rFonts w:ascii="Times New Roman" w:hAnsi="Times New Roman" w:cs="Times New Roman"/>
                      <w:sz w:val="24"/>
                      <w:szCs w:val="24"/>
                      <w:lang w:val="lt-LT" w:eastAsia="lt-LT"/>
                    </w:rPr>
                  </w:pPr>
                  <w:r w:rsidRPr="00C16431">
                    <w:rPr>
                      <w:rFonts w:ascii="Times New Roman" w:hAnsi="Times New Roman" w:cs="Times New Roman"/>
                      <w:sz w:val="24"/>
                      <w:szCs w:val="24"/>
                      <w:lang w:val="lt-LT" w:eastAsia="lt-LT"/>
                    </w:rPr>
                    <w:t> </w:t>
                  </w:r>
                </w:p>
              </w:tc>
            </w:tr>
          </w:tbl>
          <w:p w:rsidR="00C16431" w:rsidRPr="00C16431" w:rsidRDefault="00C16431" w:rsidP="00FF61A1">
            <w:pPr>
              <w:rPr>
                <w:rFonts w:ascii="Times New Roman" w:hAnsi="Times New Roman" w:cs="Times New Roman"/>
                <w:sz w:val="24"/>
                <w:szCs w:val="24"/>
                <w:lang w:eastAsia="lt-LT"/>
              </w:rPr>
            </w:pPr>
          </w:p>
        </w:tc>
      </w:tr>
    </w:tbl>
    <w:p w:rsidR="00C16431" w:rsidRPr="00727268" w:rsidRDefault="00C16431" w:rsidP="00C16431">
      <w:pPr>
        <w:spacing w:after="0" w:line="240" w:lineRule="auto"/>
        <w:jc w:val="both"/>
        <w:rPr>
          <w:rFonts w:ascii="Times New Roman" w:eastAsia="Times New Roman" w:hAnsi="Times New Roman" w:cs="Times New Roman"/>
          <w:sz w:val="24"/>
          <w:szCs w:val="20"/>
          <w:lang w:val="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269"/>
        <w:gridCol w:w="1134"/>
        <w:gridCol w:w="1134"/>
        <w:gridCol w:w="992"/>
        <w:gridCol w:w="1134"/>
        <w:gridCol w:w="1134"/>
        <w:gridCol w:w="1134"/>
        <w:gridCol w:w="1134"/>
        <w:gridCol w:w="1276"/>
        <w:gridCol w:w="1134"/>
        <w:gridCol w:w="1133"/>
      </w:tblGrid>
      <w:tr w:rsidR="00317391" w:rsidTr="00317391">
        <w:trPr>
          <w:tblHeader/>
        </w:trPr>
        <w:tc>
          <w:tcPr>
            <w:tcW w:w="98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lastRenderedPageBreak/>
              <w:t>7</w:t>
            </w:r>
            <w:r>
              <w:rPr>
                <w:rFonts w:ascii="Times New Roman" w:eastAsia="Times New Roman" w:hAnsi="Times New Roman" w:cs="Times New Roman"/>
                <w:b/>
                <w:sz w:val="24"/>
                <w:szCs w:val="24"/>
                <w:lang w:val="lt-LT"/>
              </w:rPr>
              <w:t>.</w:t>
            </w:r>
          </w:p>
        </w:tc>
        <w:tc>
          <w:tcPr>
            <w:tcW w:w="13608" w:type="dxa"/>
            <w:gridSpan w:val="11"/>
            <w:tcBorders>
              <w:top w:val="single" w:sz="4" w:space="0" w:color="auto"/>
              <w:left w:val="single" w:sz="4" w:space="0" w:color="auto"/>
              <w:bottom w:val="single" w:sz="4" w:space="0" w:color="auto"/>
              <w:right w:val="single" w:sz="4" w:space="0" w:color="auto"/>
            </w:tcBorders>
            <w:shd w:val="clear" w:color="auto" w:fill="E5B8B7"/>
            <w:hideMark/>
          </w:tcPr>
          <w:p w:rsidR="00317391" w:rsidRPr="00317391" w:rsidRDefault="00317391">
            <w:pPr>
              <w:tabs>
                <w:tab w:val="left" w:pos="3555"/>
              </w:tabs>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PAREIŠKĖJO FINANSINĖS ATASKAITOS IR PROGNOZĖS</w:t>
            </w: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X</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XI</w:t>
            </w:r>
          </w:p>
        </w:tc>
      </w:tr>
      <w:tr w:rsidR="00317391" w:rsidTr="00317391">
        <w:trPr>
          <w:tblHeader/>
        </w:trPr>
        <w:tc>
          <w:tcPr>
            <w:tcW w:w="987"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Eil. Nr.</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 xml:space="preserve">Praėję </w:t>
            </w:r>
          </w:p>
          <w:p w:rsidR="00317391" w:rsidRDefault="00317391">
            <w:pPr>
              <w:tabs>
                <w:tab w:val="left" w:pos="3555"/>
              </w:tabs>
              <w:spacing w:after="0" w:line="240" w:lineRule="auto"/>
              <w:jc w:val="center"/>
              <w:rPr>
                <w:rFonts w:ascii="Times New Roman" w:eastAsia="Times New Roman" w:hAnsi="Times New Roman" w:cs="Times New Roman"/>
                <w:b/>
                <w:lang w:val="lt-LT"/>
              </w:rPr>
            </w:pPr>
            <w:proofErr w:type="spellStart"/>
            <w:r>
              <w:rPr>
                <w:rFonts w:ascii="Times New Roman" w:eastAsia="Times New Roman" w:hAnsi="Times New Roman" w:cs="Times New Roman"/>
                <w:b/>
                <w:lang w:val="lt-LT"/>
              </w:rPr>
              <w:t>ataskai-</w:t>
            </w:r>
            <w:proofErr w:type="spellEnd"/>
          </w:p>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roofErr w:type="spellStart"/>
            <w:r>
              <w:rPr>
                <w:rFonts w:ascii="Times New Roman" w:eastAsia="Times New Roman" w:hAnsi="Times New Roman" w:cs="Times New Roman"/>
                <w:b/>
                <w:lang w:val="lt-LT"/>
              </w:rPr>
              <w:t>tiniai</w:t>
            </w:r>
            <w:proofErr w:type="spellEnd"/>
            <w:r>
              <w:rPr>
                <w:rFonts w:ascii="Times New Roman" w:eastAsia="Times New Roman" w:hAnsi="Times New Roman" w:cs="Times New Roman"/>
                <w:b/>
                <w:lang w:val="lt-LT"/>
              </w:rPr>
              <w:t xml:space="preserve"> metai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roofErr w:type="spellStart"/>
            <w:r>
              <w:rPr>
                <w:rFonts w:ascii="Times New Roman" w:eastAsia="Times New Roman" w:hAnsi="Times New Roman" w:cs="Times New Roman"/>
                <w:b/>
                <w:sz w:val="24"/>
                <w:szCs w:val="24"/>
                <w:lang w:val="lt-LT"/>
              </w:rPr>
              <w:t>Ataskai</w:t>
            </w:r>
            <w:proofErr w:type="gramStart"/>
            <w:r>
              <w:rPr>
                <w:rFonts w:ascii="Times New Roman" w:eastAsia="Times New Roman" w:hAnsi="Times New Roman" w:cs="Times New Roman"/>
                <w:b/>
                <w:sz w:val="24"/>
                <w:szCs w:val="24"/>
                <w:lang w:val="lt-LT"/>
              </w:rPr>
              <w:t>-</w:t>
            </w:r>
            <w:proofErr w:type="gramEnd"/>
            <w:r>
              <w:rPr>
                <w:rFonts w:ascii="Times New Roman" w:eastAsia="Times New Roman" w:hAnsi="Times New Roman" w:cs="Times New Roman"/>
                <w:b/>
                <w:sz w:val="24"/>
                <w:szCs w:val="24"/>
                <w:lang w:val="lt-LT"/>
              </w:rPr>
              <w:t>tiniai</w:t>
            </w:r>
            <w:proofErr w:type="spellEnd"/>
            <w:r>
              <w:rPr>
                <w:rFonts w:ascii="Times New Roman" w:eastAsia="Times New Roman" w:hAnsi="Times New Roman" w:cs="Times New Roman"/>
                <w:b/>
                <w:sz w:val="24"/>
                <w:szCs w:val="24"/>
                <w:lang w:val="lt-LT"/>
              </w:rPr>
              <w:t xml:space="preserve"> metai</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Verslo plano įgyvendinimo laikotarpis</w:t>
            </w:r>
          </w:p>
        </w:tc>
        <w:tc>
          <w:tcPr>
            <w:tcW w:w="5811"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Vietos projekto kontrolės laikotarpis</w:t>
            </w:r>
          </w:p>
        </w:tc>
      </w:tr>
      <w:tr w:rsidR="00317391" w:rsidTr="00317391">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7391" w:rsidRDefault="00317391">
            <w:pPr>
              <w:spacing w:after="0"/>
              <w:rPr>
                <w:rFonts w:ascii="Times New Roman" w:eastAsia="Times New Roman" w:hAnsi="Times New Roman" w:cs="Times New Roman"/>
                <w:b/>
                <w:sz w:val="24"/>
                <w:szCs w:val="24"/>
                <w:lang w:val="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391" w:rsidRDefault="00317391">
            <w:pPr>
              <w:spacing w:after="0"/>
              <w:rPr>
                <w:rFonts w:ascii="Times New Roman" w:eastAsia="Times New Roman" w:hAnsi="Times New Roman" w:cs="Times New Roman"/>
                <w:b/>
                <w:sz w:val="24"/>
                <w:szCs w:val="24"/>
                <w:lang w:val="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391" w:rsidRDefault="00317391">
            <w:pPr>
              <w:spacing w:after="0"/>
              <w:rPr>
                <w:rFonts w:ascii="Times New Roman" w:eastAsia="Times New Roman" w:hAnsi="Times New Roman" w:cs="Times New Roman"/>
                <w:b/>
                <w:sz w:val="24"/>
                <w:szCs w:val="24"/>
                <w:lang w:val="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391" w:rsidRDefault="00317391">
            <w:pPr>
              <w:spacing w:after="0"/>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 metai</w:t>
            </w:r>
          </w:p>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&lt;...&gt;</w:t>
            </w:r>
          </w:p>
          <w:p w:rsidR="00317391" w:rsidRDefault="00317391">
            <w:pPr>
              <w:tabs>
                <w:tab w:val="left" w:pos="3555"/>
              </w:tabs>
              <w:spacing w:after="0" w:line="240" w:lineRule="auto"/>
              <w:jc w:val="center"/>
              <w:rPr>
                <w:rFonts w:ascii="Times New Roman" w:eastAsia="Times New Roman" w:hAnsi="Times New Roman" w:cs="Times New Roman"/>
                <w:i/>
                <w:sz w:val="20"/>
                <w:szCs w:val="20"/>
                <w:lang w:val="lt-LT"/>
              </w:rPr>
            </w:pPr>
            <w:r>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 metai</w:t>
            </w:r>
          </w:p>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&lt;...&gt;</w:t>
            </w:r>
            <w:r>
              <w:rPr>
                <w:rFonts w:ascii="Times New Roman" w:eastAsia="Times New Roman" w:hAnsi="Times New Roman" w:cs="Times New Roman"/>
                <w:i/>
                <w:sz w:val="20"/>
                <w:szCs w:val="20"/>
                <w:lang w:val="lt-LT"/>
              </w:rPr>
              <w:t xml:space="preserve"> 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III metai</w:t>
            </w:r>
          </w:p>
          <w:p w:rsidR="00317391" w:rsidRDefault="00317391">
            <w:pPr>
              <w:tabs>
                <w:tab w:val="left" w:pos="3555"/>
              </w:tabs>
              <w:spacing w:after="0" w:line="240" w:lineRule="auto"/>
              <w:jc w:val="center"/>
              <w:rPr>
                <w:rFonts w:ascii="Times New Roman" w:eastAsia="Times New Roman" w:hAnsi="Times New Roman" w:cs="Times New Roman"/>
                <w:b/>
                <w:sz w:val="20"/>
                <w:szCs w:val="20"/>
                <w:lang w:val="lt-LT"/>
              </w:rPr>
            </w:pPr>
            <w:r>
              <w:rPr>
                <w:rFonts w:ascii="Times New Roman" w:eastAsia="Times New Roman" w:hAnsi="Times New Roman" w:cs="Times New Roman"/>
                <w:b/>
                <w:sz w:val="24"/>
                <w:szCs w:val="24"/>
                <w:lang w:val="lt-LT"/>
              </w:rPr>
              <w:t>&lt;...&gt;</w:t>
            </w:r>
            <w:r>
              <w:rPr>
                <w:rFonts w:ascii="Times New Roman" w:eastAsia="Times New Roman" w:hAnsi="Times New Roman" w:cs="Times New Roman"/>
                <w:i/>
                <w:sz w:val="20"/>
                <w:szCs w:val="20"/>
                <w:lang w:val="lt-LT"/>
              </w:rPr>
              <w:t xml:space="preserve"> 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 metai</w:t>
            </w:r>
          </w:p>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&lt;...&gt;</w:t>
            </w:r>
          </w:p>
          <w:p w:rsidR="00317391" w:rsidRDefault="00317391">
            <w:pPr>
              <w:tabs>
                <w:tab w:val="left" w:pos="3555"/>
              </w:tabs>
              <w:spacing w:after="0" w:line="240" w:lineRule="auto"/>
              <w:jc w:val="center"/>
              <w:rPr>
                <w:rFonts w:ascii="Times New Roman" w:eastAsia="Times New Roman" w:hAnsi="Times New Roman" w:cs="Times New Roman"/>
                <w:i/>
                <w:sz w:val="20"/>
                <w:szCs w:val="20"/>
                <w:lang w:val="lt-LT"/>
              </w:rPr>
            </w:pPr>
            <w:r>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 metai</w:t>
            </w:r>
          </w:p>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&lt;...&gt;</w:t>
            </w:r>
          </w:p>
          <w:p w:rsidR="00317391" w:rsidRDefault="00317391">
            <w:pPr>
              <w:tabs>
                <w:tab w:val="left" w:pos="3555"/>
              </w:tabs>
              <w:spacing w:after="0" w:line="240" w:lineRule="auto"/>
              <w:jc w:val="center"/>
              <w:rPr>
                <w:rFonts w:ascii="Times New Roman" w:eastAsia="Times New Roman" w:hAnsi="Times New Roman" w:cs="Times New Roman"/>
                <w:b/>
                <w:sz w:val="20"/>
                <w:szCs w:val="20"/>
                <w:lang w:val="lt-LT"/>
              </w:rPr>
            </w:pPr>
            <w:r>
              <w:rPr>
                <w:rFonts w:ascii="Times New Roman" w:eastAsia="Times New Roman" w:hAnsi="Times New Roman" w:cs="Times New Roman"/>
                <w:i/>
                <w:sz w:val="20"/>
                <w:szCs w:val="20"/>
                <w:lang w:val="lt-LT"/>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III metai</w:t>
            </w:r>
          </w:p>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&lt;...&gt;</w:t>
            </w:r>
          </w:p>
          <w:p w:rsidR="00317391" w:rsidRDefault="00317391">
            <w:pPr>
              <w:tabs>
                <w:tab w:val="left" w:pos="3555"/>
              </w:tabs>
              <w:spacing w:after="0" w:line="240" w:lineRule="auto"/>
              <w:jc w:val="center"/>
              <w:rPr>
                <w:rFonts w:ascii="Times New Roman" w:eastAsia="Times New Roman" w:hAnsi="Times New Roman" w:cs="Times New Roman"/>
                <w:b/>
                <w:sz w:val="20"/>
                <w:szCs w:val="20"/>
                <w:lang w:val="lt-LT"/>
              </w:rPr>
            </w:pPr>
            <w:r>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IV metai</w:t>
            </w:r>
          </w:p>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&lt;...&gt;</w:t>
            </w:r>
          </w:p>
          <w:p w:rsidR="00317391" w:rsidRDefault="00317391">
            <w:pPr>
              <w:tabs>
                <w:tab w:val="left" w:pos="3555"/>
              </w:tabs>
              <w:spacing w:after="0" w:line="240" w:lineRule="auto"/>
              <w:jc w:val="center"/>
              <w:rPr>
                <w:rFonts w:ascii="Times New Roman" w:eastAsia="Times New Roman" w:hAnsi="Times New Roman" w:cs="Times New Roman"/>
                <w:b/>
                <w:sz w:val="20"/>
                <w:szCs w:val="20"/>
                <w:lang w:val="lt-LT"/>
              </w:rPr>
            </w:pPr>
            <w:r>
              <w:rPr>
                <w:rFonts w:ascii="Times New Roman" w:eastAsia="Times New Roman" w:hAnsi="Times New Roman" w:cs="Times New Roman"/>
                <w:i/>
                <w:sz w:val="20"/>
                <w:szCs w:val="20"/>
                <w:lang w:val="lt-LT"/>
              </w:rPr>
              <w:t>Nurodykite datą</w:t>
            </w:r>
          </w:p>
        </w:tc>
        <w:tc>
          <w:tcPr>
            <w:tcW w:w="113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 metai</w:t>
            </w:r>
          </w:p>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&lt;...&gt;</w:t>
            </w:r>
          </w:p>
          <w:p w:rsidR="00317391" w:rsidRDefault="00317391">
            <w:pPr>
              <w:tabs>
                <w:tab w:val="left" w:pos="3555"/>
              </w:tabs>
              <w:spacing w:after="0" w:line="240" w:lineRule="auto"/>
              <w:jc w:val="center"/>
              <w:rPr>
                <w:rFonts w:ascii="Times New Roman" w:eastAsia="Times New Roman" w:hAnsi="Times New Roman" w:cs="Times New Roman"/>
                <w:b/>
                <w:sz w:val="20"/>
                <w:szCs w:val="20"/>
                <w:lang w:val="lt-LT"/>
              </w:rPr>
            </w:pPr>
            <w:r>
              <w:rPr>
                <w:rFonts w:ascii="Times New Roman" w:eastAsia="Times New Roman" w:hAnsi="Times New Roman" w:cs="Times New Roman"/>
                <w:i/>
                <w:sz w:val="20"/>
                <w:szCs w:val="20"/>
                <w:lang w:val="lt-LT"/>
              </w:rPr>
              <w:t>Nurodykite datą</w:t>
            </w: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17391" w:rsidRDefault="00317391">
            <w:pPr>
              <w:tabs>
                <w:tab w:val="left" w:pos="3555"/>
              </w:tabs>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7</w:t>
            </w:r>
            <w:r>
              <w:rPr>
                <w:rFonts w:ascii="Times New Roman" w:eastAsia="Times New Roman" w:hAnsi="Times New Roman" w:cs="Times New Roman"/>
                <w:b/>
                <w:sz w:val="24"/>
                <w:szCs w:val="24"/>
                <w:lang w:val="lt-LT"/>
              </w:rPr>
              <w:t>.1.</w:t>
            </w:r>
          </w:p>
        </w:tc>
        <w:tc>
          <w:tcPr>
            <w:tcW w:w="13608" w:type="dxa"/>
            <w:gridSpan w:val="11"/>
            <w:tcBorders>
              <w:top w:val="single" w:sz="4" w:space="0" w:color="auto"/>
              <w:left w:val="single" w:sz="4" w:space="0" w:color="auto"/>
              <w:bottom w:val="single" w:sz="4" w:space="0" w:color="auto"/>
              <w:right w:val="single" w:sz="4" w:space="0" w:color="auto"/>
            </w:tcBorders>
            <w:shd w:val="clear" w:color="auto" w:fill="E5B8B7"/>
            <w:vAlign w:val="center"/>
            <w:hideMark/>
          </w:tcPr>
          <w:p w:rsidR="00317391" w:rsidRDefault="00317391">
            <w:pPr>
              <w:tabs>
                <w:tab w:val="left" w:pos="3555"/>
              </w:tabs>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Turtas</w:t>
            </w: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I. </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NEMATERIALUSIS TURTAS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Patentai, licencijos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Programinė įranga</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Kitas nematerialusis turtas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II.</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MATERIALUSIS TURTAS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Žemė</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Pastatai ir statiniai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Mašinos ir įrengimai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Transporto priemonės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Nebaigta statyba</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Kitas materialusis turtas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III.</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FINANSINIS TURTAS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Po vienerių metų gautinos sumos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Kitas finansinis turtas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B.</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I. </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ATSARGOS, IŠANKSTINIAI APMOKĖJIMAI IR NEBAIGTOS VYKDYTI SUTARTYS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 </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Atsargos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 </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Išankstiniai apmokėjimai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Nebaigtos vykdyti sutartys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II.</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PER VIENERIUS METUS GAUTINOS SUMOS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Pirkėjų įsiskolinimas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Kitos gautinos sumos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III. </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KITAS TRUMPALAIKIS TURTAS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Trumpalaikės investicijos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Terminuoti indėliai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Kitas trumpalaikis turtas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IV.</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PINIGAI IR PINIGŲ EKVIVALENTAI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TURTAS, 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vAlign w:val="center"/>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rPr>
          <w:tblHeader/>
        </w:trPr>
        <w:tc>
          <w:tcPr>
            <w:tcW w:w="98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17391" w:rsidRDefault="00317391">
            <w:pPr>
              <w:tabs>
                <w:tab w:val="left" w:pos="3555"/>
              </w:tabs>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7</w:t>
            </w:r>
            <w:r>
              <w:rPr>
                <w:rFonts w:ascii="Times New Roman" w:eastAsia="Times New Roman" w:hAnsi="Times New Roman" w:cs="Times New Roman"/>
                <w:b/>
                <w:sz w:val="24"/>
                <w:szCs w:val="24"/>
                <w:lang w:val="lt-LT"/>
              </w:rPr>
              <w:t>.2.</w:t>
            </w:r>
          </w:p>
        </w:tc>
        <w:tc>
          <w:tcPr>
            <w:tcW w:w="13608" w:type="dxa"/>
            <w:gridSpan w:val="11"/>
            <w:tcBorders>
              <w:top w:val="single" w:sz="4" w:space="0" w:color="auto"/>
              <w:left w:val="single" w:sz="4" w:space="0" w:color="auto"/>
              <w:bottom w:val="single" w:sz="4" w:space="0" w:color="auto"/>
              <w:right w:val="single" w:sz="4" w:space="0" w:color="auto"/>
            </w:tcBorders>
            <w:shd w:val="clear" w:color="auto" w:fill="E5B8B7"/>
            <w:vAlign w:val="center"/>
            <w:hideMark/>
          </w:tcPr>
          <w:p w:rsidR="00317391" w:rsidRDefault="00317391">
            <w:pPr>
              <w:tabs>
                <w:tab w:val="left" w:pos="3555"/>
              </w:tabs>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Nuosavas kapitalas ir įsipareigojimai</w:t>
            </w: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C.</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KAPITALAS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II.</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PERKAINOJIMO REZERVAS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III.</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KITI REZERVAI </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IV.</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VEIKLOS REZULTATAS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Ataskaitinių metų veiklos rezultatas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Ankstesnių metų veiklos rezultatas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D.</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FINANSAVIMAS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 </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Dotacija</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Tiksliniai įnašai </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Finansavimo sumos iš valstybės biudžeto</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Kiti tiksliniai įnašai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 </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Nario mokesčiai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Kitas finansavimas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E.</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MOKĖTINOS SUMOS IR ĮSI</w:t>
            </w:r>
            <w:proofErr w:type="gramStart"/>
            <w:r>
              <w:rPr>
                <w:rFonts w:ascii="Times New Roman" w:eastAsia="Times New Roman" w:hAnsi="Times New Roman" w:cs="Times New Roman"/>
                <w:b/>
                <w:sz w:val="24"/>
                <w:szCs w:val="24"/>
                <w:lang w:val="lt-LT"/>
              </w:rPr>
              <w:t>-</w:t>
            </w:r>
            <w:proofErr w:type="gramEnd"/>
            <w:r>
              <w:rPr>
                <w:rFonts w:ascii="Times New Roman" w:eastAsia="Times New Roman" w:hAnsi="Times New Roman" w:cs="Times New Roman"/>
                <w:b/>
                <w:sz w:val="24"/>
                <w:szCs w:val="24"/>
                <w:lang w:val="lt-LT"/>
              </w:rPr>
              <w:t>PAREIGOJIMAI</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ILGALAIKIAI ĮSIPAREIGOJIMAI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Finansinės skolos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Kiti ilgalaikiai įsipareigojimai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II.</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TRUMPALAIKIAI ĮSIPAREIGOJIMAI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Ilgalaikių skolų einamųjų metų dalis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Finansinės skolos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Skolos tiekėjams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Gauti išankstiniai mokėjimai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Kiti trumpalaikiai įsipareigojimai</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NUOSAVAS KAPITALAS, FINANSAVIMAS IR ĮSIPAREI</w:t>
            </w:r>
            <w:proofErr w:type="gramStart"/>
            <w:r>
              <w:rPr>
                <w:rFonts w:ascii="Times New Roman" w:eastAsia="Times New Roman" w:hAnsi="Times New Roman" w:cs="Times New Roman"/>
                <w:b/>
                <w:sz w:val="24"/>
                <w:szCs w:val="24"/>
                <w:lang w:val="lt-LT"/>
              </w:rPr>
              <w:t>-</w:t>
            </w:r>
            <w:proofErr w:type="gramEnd"/>
            <w:r>
              <w:rPr>
                <w:rFonts w:ascii="Times New Roman" w:eastAsia="Times New Roman" w:hAnsi="Times New Roman" w:cs="Times New Roman"/>
                <w:b/>
                <w:sz w:val="24"/>
                <w:szCs w:val="24"/>
                <w:lang w:val="lt-LT"/>
              </w:rPr>
              <w:t>GOJIMAI 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D99594"/>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7</w:t>
            </w:r>
            <w:r>
              <w:rPr>
                <w:rFonts w:ascii="Times New Roman" w:eastAsia="Times New Roman" w:hAnsi="Times New Roman" w:cs="Times New Roman"/>
                <w:b/>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shd w:val="clear" w:color="auto" w:fill="D99594"/>
            <w:hideMark/>
          </w:tcPr>
          <w:p w:rsidR="00317391" w:rsidRDefault="00317391">
            <w:pPr>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Veiklos rezultatai</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D99594"/>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I.</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PAJAMOS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Pajamos už suteiktas paslaugas, parduotas prekes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Finansavimo pajamos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2.1.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Finansavimo sumų iš valstybės biudžeto panaudojimo pajamos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jc w:val="both"/>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jc w:val="both"/>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2.2.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Kitos finansavimo pajamos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z w:val="24"/>
                <w:szCs w:val="20"/>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Kitos pajamos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II.</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SĄNAUDOS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 xml:space="preserve">Suteiktų paslaugų, </w:t>
            </w:r>
            <w:r>
              <w:rPr>
                <w:rFonts w:ascii="Times New Roman" w:eastAsia="Times New Roman" w:hAnsi="Times New Roman" w:cs="Times New Roman"/>
                <w:sz w:val="24"/>
                <w:szCs w:val="20"/>
                <w:lang w:val="lt-LT"/>
              </w:rPr>
              <w:lastRenderedPageBreak/>
              <w:t>parduotų prekių savikaina</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Kitos sąnaudos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z w:val="24"/>
                <w:szCs w:val="20"/>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Veiklos sąnaudos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3.1.</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Pardavimo</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3.2.</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Darbuotojų išlaikymo</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3.3.</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Nusidėvėjimo (amortizacijos)</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3.4.</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Patalpų išlaikymo</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3.5.</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Ryšių</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3.6.</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Transporto išlaikymo</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3.7.</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Turto vertės sumažėjimo</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3.8.</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 xml:space="preserve">Kitos veiklos </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3.9.</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 xml:space="preserve">Suteiktos labdaros, paramos </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3.10.</w:t>
            </w:r>
          </w:p>
        </w:tc>
        <w:tc>
          <w:tcPr>
            <w:tcW w:w="2269" w:type="dxa"/>
            <w:tcBorders>
              <w:top w:val="single" w:sz="4" w:space="0" w:color="auto"/>
              <w:left w:val="single" w:sz="4" w:space="0" w:color="auto"/>
              <w:bottom w:val="single" w:sz="4" w:space="0" w:color="auto"/>
              <w:right w:val="single" w:sz="4" w:space="0" w:color="auto"/>
            </w:tcBorders>
            <w:hideMark/>
          </w:tcPr>
          <w:p w:rsidR="00317391" w:rsidRDefault="00317391">
            <w:pPr>
              <w:widowControl w:val="0"/>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Dėl ankstesnių laikotarpių klaidų taisymo</w:t>
            </w: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III.</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VEIKLOS REZULTATAS PRIEŠ APMO</w:t>
            </w:r>
            <w:proofErr w:type="gramStart"/>
            <w:r>
              <w:rPr>
                <w:rFonts w:ascii="Times New Roman" w:eastAsia="Times New Roman" w:hAnsi="Times New Roman" w:cs="Times New Roman"/>
                <w:b/>
                <w:sz w:val="24"/>
                <w:szCs w:val="20"/>
                <w:lang w:val="lt-LT"/>
              </w:rPr>
              <w:t>-</w:t>
            </w:r>
            <w:proofErr w:type="gramEnd"/>
            <w:r>
              <w:rPr>
                <w:rFonts w:ascii="Times New Roman" w:eastAsia="Times New Roman" w:hAnsi="Times New Roman" w:cs="Times New Roman"/>
                <w:b/>
                <w:sz w:val="24"/>
                <w:szCs w:val="20"/>
                <w:lang w:val="lt-LT"/>
              </w:rPr>
              <w:t>KESTINIMĄ</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IV.</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PELNO MOKESTIS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r w:rsidR="00317391" w:rsidTr="00317391">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V.</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317391" w:rsidRDefault="00317391">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GRYNASIS VEIKLOS REZULTATAS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317391" w:rsidRDefault="00317391">
            <w:pPr>
              <w:tabs>
                <w:tab w:val="left" w:pos="3555"/>
              </w:tabs>
              <w:spacing w:after="0" w:line="240" w:lineRule="auto"/>
              <w:jc w:val="center"/>
              <w:rPr>
                <w:rFonts w:ascii="Times New Roman" w:eastAsia="Times New Roman" w:hAnsi="Times New Roman" w:cs="Times New Roman"/>
                <w:b/>
                <w:sz w:val="24"/>
                <w:szCs w:val="24"/>
                <w:lang w:val="lt-LT"/>
              </w:rPr>
            </w:pPr>
          </w:p>
        </w:tc>
      </w:tr>
    </w:tbl>
    <w:p w:rsidR="00C16431" w:rsidRPr="00727268" w:rsidRDefault="00C16431" w:rsidP="00727268">
      <w:pPr>
        <w:spacing w:after="0" w:line="240" w:lineRule="auto"/>
        <w:jc w:val="both"/>
        <w:rPr>
          <w:rFonts w:ascii="Times New Roman" w:eastAsia="Times New Roman" w:hAnsi="Times New Roman" w:cs="Times New Roman"/>
          <w:sz w:val="24"/>
          <w:szCs w:val="20"/>
          <w:lang w:val="lt-LT"/>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992"/>
        <w:gridCol w:w="1133"/>
        <w:gridCol w:w="1277"/>
        <w:gridCol w:w="1134"/>
        <w:gridCol w:w="1134"/>
        <w:gridCol w:w="1418"/>
        <w:gridCol w:w="1417"/>
        <w:gridCol w:w="1418"/>
        <w:gridCol w:w="1417"/>
        <w:gridCol w:w="1417"/>
      </w:tblGrid>
      <w:tr w:rsidR="00727268" w:rsidRPr="00727268" w:rsidTr="00DC2F67">
        <w:trPr>
          <w:tblHeader/>
        </w:trPr>
        <w:tc>
          <w:tcPr>
            <w:tcW w:w="56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317391"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8</w:t>
            </w:r>
            <w:r w:rsidR="00727268" w:rsidRPr="00727268">
              <w:rPr>
                <w:rFonts w:ascii="Times New Roman" w:eastAsia="Times New Roman" w:hAnsi="Times New Roman" w:cs="Times New Roman"/>
                <w:b/>
                <w:sz w:val="24"/>
                <w:szCs w:val="20"/>
                <w:lang w:val="lt-LT"/>
              </w:rPr>
              <w:t>.</w:t>
            </w:r>
          </w:p>
        </w:tc>
        <w:tc>
          <w:tcPr>
            <w:tcW w:w="14033" w:type="dxa"/>
            <w:gridSpan w:val="11"/>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PAREIŠKĖJO EKONOMINIO GYVYBINGUMO RODIKLIAI</w:t>
            </w:r>
          </w:p>
        </w:tc>
      </w:tr>
      <w:tr w:rsidR="00DC2F67" w:rsidRPr="00727268" w:rsidTr="00DC2F67">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III</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IV</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IX</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X</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XI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X</w:t>
            </w:r>
            <w:r>
              <w:rPr>
                <w:rFonts w:ascii="Times New Roman" w:eastAsia="Times New Roman" w:hAnsi="Times New Roman" w:cs="Times New Roman"/>
                <w:b/>
                <w:sz w:val="24"/>
                <w:szCs w:val="20"/>
                <w:lang w:val="lt-LT"/>
              </w:rPr>
              <w:t>II</w:t>
            </w:r>
          </w:p>
        </w:tc>
      </w:tr>
      <w:tr w:rsidR="00DC2F67" w:rsidRPr="00727268" w:rsidTr="00DC2F67">
        <w:trPr>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DC2F67" w:rsidRDefault="00DC2F67" w:rsidP="00DC2F67">
            <w:pPr>
              <w:tabs>
                <w:tab w:val="left" w:pos="3555"/>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 xml:space="preserve">Praėję </w:t>
            </w:r>
            <w:proofErr w:type="spellStart"/>
            <w:r>
              <w:rPr>
                <w:rFonts w:ascii="Times New Roman" w:eastAsia="Times New Roman" w:hAnsi="Times New Roman" w:cs="Times New Roman"/>
                <w:b/>
                <w:lang w:val="lt-LT"/>
              </w:rPr>
              <w:t>ataskai-</w:t>
            </w:r>
            <w:proofErr w:type="spellEnd"/>
          </w:p>
          <w:p w:rsidR="00DC2F67" w:rsidRPr="00727268" w:rsidRDefault="00DC2F67" w:rsidP="00DC2F67">
            <w:pPr>
              <w:tabs>
                <w:tab w:val="left" w:pos="3555"/>
              </w:tabs>
              <w:spacing w:after="0" w:line="240" w:lineRule="auto"/>
              <w:jc w:val="center"/>
              <w:rPr>
                <w:rFonts w:ascii="Times New Roman" w:eastAsia="Times New Roman" w:hAnsi="Times New Roman" w:cs="Times New Roman"/>
                <w:b/>
                <w:lang w:val="lt-LT"/>
              </w:rPr>
            </w:pPr>
            <w:proofErr w:type="spellStart"/>
            <w:r>
              <w:rPr>
                <w:rFonts w:ascii="Times New Roman" w:eastAsia="Times New Roman" w:hAnsi="Times New Roman" w:cs="Times New Roman"/>
                <w:b/>
                <w:lang w:val="lt-LT"/>
              </w:rPr>
              <w:t>tiniai</w:t>
            </w:r>
            <w:proofErr w:type="spellEnd"/>
            <w:r>
              <w:rPr>
                <w:rFonts w:ascii="Times New Roman" w:eastAsia="Times New Roman" w:hAnsi="Times New Roman" w:cs="Times New Roman"/>
                <w:b/>
                <w:lang w:val="lt-LT"/>
              </w:rPr>
              <w:t xml:space="preserve"> metai</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DC2F67" w:rsidRDefault="00DC2F67" w:rsidP="00727268">
            <w:pPr>
              <w:tabs>
                <w:tab w:val="left" w:pos="3555"/>
              </w:tabs>
              <w:spacing w:after="0" w:line="240" w:lineRule="auto"/>
              <w:jc w:val="center"/>
              <w:rPr>
                <w:rFonts w:ascii="Times New Roman" w:eastAsia="Times New Roman" w:hAnsi="Times New Roman" w:cs="Times New Roman"/>
                <w:b/>
                <w:lang w:val="lt-LT"/>
              </w:rPr>
            </w:pPr>
            <w:proofErr w:type="spellStart"/>
            <w:r>
              <w:rPr>
                <w:rFonts w:ascii="Times New Roman" w:eastAsia="Times New Roman" w:hAnsi="Times New Roman" w:cs="Times New Roman"/>
                <w:b/>
                <w:lang w:val="lt-LT"/>
              </w:rPr>
              <w:t>Ataskai-</w:t>
            </w:r>
            <w:proofErr w:type="spellEnd"/>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roofErr w:type="spellStart"/>
            <w:r>
              <w:rPr>
                <w:rFonts w:ascii="Times New Roman" w:eastAsia="Times New Roman" w:hAnsi="Times New Roman" w:cs="Times New Roman"/>
                <w:b/>
                <w:lang w:val="lt-LT"/>
              </w:rPr>
              <w:t>tiniai</w:t>
            </w:r>
            <w:proofErr w:type="spellEnd"/>
            <w:r>
              <w:rPr>
                <w:rFonts w:ascii="Times New Roman" w:eastAsia="Times New Roman" w:hAnsi="Times New Roman" w:cs="Times New Roman"/>
                <w:b/>
                <w:lang w:val="lt-LT"/>
              </w:rPr>
              <w:t xml:space="preserve"> metai</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7087"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DC2F67" w:rsidRPr="00727268" w:rsidTr="00DC2F67">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C2F67" w:rsidRPr="00727268" w:rsidRDefault="00DC2F67" w:rsidP="00727268">
            <w:pPr>
              <w:spacing w:after="0" w:line="240" w:lineRule="auto"/>
              <w:rPr>
                <w:rFonts w:ascii="Times New Roman" w:eastAsia="Times New Roman" w:hAnsi="Times New Roman" w:cs="Times New Roman"/>
                <w:b/>
                <w:lang w:val="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F67" w:rsidRPr="00727268" w:rsidRDefault="00DC2F67" w:rsidP="00727268">
            <w:pPr>
              <w:spacing w:after="0" w:line="240" w:lineRule="auto"/>
              <w:rPr>
                <w:rFonts w:ascii="Times New Roman" w:eastAsia="Times New Roman" w:hAnsi="Times New Roman" w:cs="Times New Roman"/>
                <w:b/>
                <w:lang w:val="lt-LT"/>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C2F67" w:rsidRPr="00727268" w:rsidRDefault="00DC2F67" w:rsidP="00727268">
            <w:pPr>
              <w:spacing w:after="0" w:line="240" w:lineRule="auto"/>
              <w:rPr>
                <w:rFonts w:ascii="Times New Roman" w:eastAsia="Times New Roman" w:hAnsi="Times New Roman" w:cs="Times New Roman"/>
                <w:b/>
                <w:lang w:val="lt-LT"/>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DC2F67" w:rsidRPr="00727268" w:rsidRDefault="00DC2F67" w:rsidP="00727268">
            <w:pPr>
              <w:spacing w:after="0" w:line="240" w:lineRule="auto"/>
              <w:rPr>
                <w:rFonts w:ascii="Times New Roman" w:eastAsia="Times New Roman" w:hAnsi="Times New Roman" w:cs="Times New Roman"/>
                <w:b/>
                <w:lang w:val="lt-LT"/>
              </w:rPr>
            </w:pPr>
          </w:p>
        </w:tc>
        <w:tc>
          <w:tcPr>
            <w:tcW w:w="127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r w:rsidRPr="00727268">
              <w:rPr>
                <w:rFonts w:ascii="Times New Roman" w:eastAsia="Times New Roman" w:hAnsi="Times New Roman" w:cs="Times New Roman"/>
                <w:i/>
                <w:sz w:val="20"/>
                <w:szCs w:val="20"/>
                <w:lang w:val="lt-LT"/>
              </w:rPr>
              <w:t xml:space="preserve"> 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DC2F67" w:rsidRPr="00727268" w:rsidRDefault="00DC2F67" w:rsidP="00F64EDD">
            <w:pPr>
              <w:tabs>
                <w:tab w:val="left" w:pos="3555"/>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 xml:space="preserve">III </w:t>
            </w:r>
            <w:r w:rsidRPr="00727268">
              <w:rPr>
                <w:rFonts w:ascii="Times New Roman" w:eastAsia="Times New Roman" w:hAnsi="Times New Roman" w:cs="Times New Roman"/>
                <w:b/>
                <w:lang w:val="lt-LT"/>
              </w:rPr>
              <w:t>metai</w:t>
            </w:r>
          </w:p>
          <w:p w:rsidR="00DC2F67" w:rsidRPr="00727268" w:rsidRDefault="00DC2F67" w:rsidP="00F64EDD">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lang w:val="lt-LT"/>
              </w:rPr>
              <w:t>&lt;...&gt;</w:t>
            </w:r>
            <w:r w:rsidRPr="00727268">
              <w:rPr>
                <w:rFonts w:ascii="Times New Roman" w:eastAsia="Times New Roman" w:hAnsi="Times New Roman" w:cs="Times New Roman"/>
                <w:i/>
                <w:sz w:val="20"/>
                <w:szCs w:val="20"/>
                <w:lang w:val="lt-LT"/>
              </w:rPr>
              <w:t xml:space="preserve"> 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DC2F67" w:rsidRPr="00727268" w:rsidTr="00DC2F67">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DC2F67" w:rsidRDefault="00317391" w:rsidP="00727268">
            <w:pPr>
              <w:tabs>
                <w:tab w:val="left" w:pos="3555"/>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8</w:t>
            </w:r>
            <w:r w:rsidR="00DC2F67" w:rsidRPr="00DC2F67">
              <w:rPr>
                <w:rFonts w:ascii="Times New Roman" w:eastAsia="Times New Roman" w:hAnsi="Times New Roman" w:cs="Times New Roman"/>
                <w:b/>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727268" w:rsidRDefault="00DC2F67" w:rsidP="00727268">
            <w:pPr>
              <w:spacing w:after="0" w:line="240" w:lineRule="auto"/>
              <w:jc w:val="both"/>
              <w:rPr>
                <w:rFonts w:ascii="Times New Roman" w:eastAsia="Times New Roman" w:hAnsi="Times New Roman" w:cs="Times New Roman"/>
                <w:b/>
                <w:bCs/>
                <w:sz w:val="24"/>
                <w:szCs w:val="24"/>
                <w:lang w:val="lt-LT"/>
              </w:rPr>
            </w:pPr>
            <w:r w:rsidRPr="00727268">
              <w:rPr>
                <w:rFonts w:ascii="Times New Roman" w:eastAsia="Times New Roman" w:hAnsi="Times New Roman" w:cs="Times New Roman"/>
                <w:b/>
                <w:bCs/>
                <w:sz w:val="24"/>
                <w:szCs w:val="24"/>
                <w:lang w:val="lt-LT"/>
              </w:rPr>
              <w:t>Skolos rodiklis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spacing w:after="0" w:line="240" w:lineRule="auto"/>
              <w:jc w:val="both"/>
              <w:rPr>
                <w:rFonts w:ascii="Times New Roman" w:eastAsia="Times New Roman" w:hAnsi="Times New Roman" w:cs="Times New Roman"/>
                <w:b/>
                <w:bCs/>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spacing w:after="0" w:line="240" w:lineRule="auto"/>
              <w:jc w:val="both"/>
              <w:rPr>
                <w:rFonts w:ascii="Times New Roman" w:eastAsia="Times New Roman" w:hAnsi="Times New Roman" w:cs="Times New Roman"/>
                <w:b/>
                <w:bCs/>
                <w:sz w:val="24"/>
                <w:szCs w:val="24"/>
                <w:lang w:val="lt-LT"/>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DC2F67" w:rsidRPr="00727268" w:rsidTr="00DC2F67">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DC2F67" w:rsidRDefault="00317391" w:rsidP="00727268">
            <w:pPr>
              <w:tabs>
                <w:tab w:val="left" w:pos="3555"/>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8</w:t>
            </w:r>
            <w:bookmarkStart w:id="0" w:name="_GoBack"/>
            <w:bookmarkEnd w:id="0"/>
            <w:r w:rsidR="00DC2F67" w:rsidRPr="00DC2F67">
              <w:rPr>
                <w:rFonts w:ascii="Times New Roman" w:eastAsia="Times New Roman" w:hAnsi="Times New Roman" w:cs="Times New Roman"/>
                <w:b/>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727268" w:rsidRDefault="00DC2F67" w:rsidP="00727268">
            <w:pPr>
              <w:spacing w:after="0" w:line="240" w:lineRule="auto"/>
              <w:rPr>
                <w:rFonts w:ascii="Times New Roman" w:eastAsia="Times New Roman" w:hAnsi="Times New Roman" w:cs="Times New Roman"/>
                <w:b/>
                <w:bCs/>
                <w:sz w:val="24"/>
                <w:szCs w:val="24"/>
                <w:lang w:val="lt-LT"/>
              </w:rPr>
            </w:pPr>
            <w:r w:rsidRPr="00727268">
              <w:rPr>
                <w:rFonts w:ascii="Times New Roman" w:eastAsia="Times New Roman" w:hAnsi="Times New Roman" w:cs="Times New Roman"/>
                <w:b/>
                <w:bCs/>
                <w:sz w:val="24"/>
                <w:szCs w:val="24"/>
                <w:lang w:val="lt-LT"/>
              </w:rPr>
              <w:t xml:space="preserve">Grynasis </w:t>
            </w:r>
            <w:proofErr w:type="spellStart"/>
            <w:r w:rsidRPr="00727268">
              <w:rPr>
                <w:rFonts w:ascii="Times New Roman" w:eastAsia="Times New Roman" w:hAnsi="Times New Roman" w:cs="Times New Roman"/>
                <w:b/>
                <w:bCs/>
                <w:sz w:val="24"/>
                <w:szCs w:val="24"/>
                <w:lang w:val="lt-LT"/>
              </w:rPr>
              <w:t>pelnin</w:t>
            </w:r>
            <w:r w:rsidR="00721D0C">
              <w:rPr>
                <w:rFonts w:ascii="Times New Roman" w:eastAsia="Times New Roman" w:hAnsi="Times New Roman" w:cs="Times New Roman"/>
                <w:b/>
                <w:bCs/>
                <w:sz w:val="24"/>
                <w:szCs w:val="24"/>
                <w:lang w:val="lt-LT"/>
              </w:rPr>
              <w:t>-</w:t>
            </w:r>
            <w:r w:rsidRPr="00727268">
              <w:rPr>
                <w:rFonts w:ascii="Times New Roman" w:eastAsia="Times New Roman" w:hAnsi="Times New Roman" w:cs="Times New Roman"/>
                <w:b/>
                <w:bCs/>
                <w:sz w:val="24"/>
                <w:szCs w:val="24"/>
                <w:lang w:val="lt-LT"/>
              </w:rPr>
              <w:t>gumas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spacing w:after="0" w:line="240" w:lineRule="auto"/>
              <w:rPr>
                <w:rFonts w:ascii="Times New Roman" w:eastAsia="Times New Roman" w:hAnsi="Times New Roman" w:cs="Times New Roman"/>
                <w:b/>
                <w:bCs/>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spacing w:after="0" w:line="240" w:lineRule="auto"/>
              <w:rPr>
                <w:rFonts w:ascii="Times New Roman" w:eastAsia="Times New Roman" w:hAnsi="Times New Roman" w:cs="Times New Roman"/>
                <w:b/>
                <w:bCs/>
                <w:sz w:val="24"/>
                <w:szCs w:val="24"/>
                <w:lang w:val="lt-LT"/>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C25713" w:rsidRDefault="00C25713"/>
    <w:p w:rsidR="00B358D1" w:rsidRDefault="00B358D1"/>
    <w:p w:rsidR="00B358D1" w:rsidRPr="00B358D1" w:rsidRDefault="00B358D1" w:rsidP="00B358D1">
      <w:pPr>
        <w:spacing w:after="0" w:line="240" w:lineRule="auto"/>
        <w:rPr>
          <w:rFonts w:ascii="Times New Roman" w:hAnsi="Times New Roman" w:cs="Times New Roman"/>
          <w:b/>
          <w:sz w:val="24"/>
          <w:szCs w:val="24"/>
          <w:lang w:val="lt-LT"/>
        </w:rPr>
      </w:pPr>
      <w:r w:rsidRPr="00B358D1">
        <w:rPr>
          <w:rFonts w:ascii="Times New Roman" w:hAnsi="Times New Roman" w:cs="Times New Roman"/>
          <w:sz w:val="24"/>
          <w:szCs w:val="24"/>
          <w:lang w:val="lt-LT"/>
        </w:rPr>
        <w:t>_______________________________</w:t>
      </w:r>
      <w:proofErr w:type="gramStart"/>
      <w:r w:rsidRPr="00B358D1">
        <w:rPr>
          <w:rFonts w:ascii="Times New Roman" w:hAnsi="Times New Roman" w:cs="Times New Roman"/>
          <w:b/>
          <w:sz w:val="24"/>
          <w:szCs w:val="24"/>
          <w:lang w:val="lt-LT"/>
        </w:rPr>
        <w:t xml:space="preserve">          </w:t>
      </w:r>
      <w:proofErr w:type="gramEnd"/>
      <w:r w:rsidRPr="00B358D1">
        <w:rPr>
          <w:rFonts w:ascii="Times New Roman" w:hAnsi="Times New Roman" w:cs="Times New Roman"/>
          <w:sz w:val="24"/>
          <w:szCs w:val="24"/>
          <w:lang w:val="lt-LT"/>
        </w:rPr>
        <w:t>_________________</w:t>
      </w:r>
      <w:r w:rsidRPr="00B358D1">
        <w:rPr>
          <w:rFonts w:ascii="Times New Roman" w:hAnsi="Times New Roman" w:cs="Times New Roman"/>
          <w:b/>
          <w:sz w:val="24"/>
          <w:szCs w:val="24"/>
          <w:lang w:val="lt-LT"/>
        </w:rPr>
        <w:t xml:space="preserve">             </w:t>
      </w:r>
      <w:r w:rsidRPr="00B358D1">
        <w:rPr>
          <w:rFonts w:ascii="Times New Roman" w:hAnsi="Times New Roman" w:cs="Times New Roman"/>
          <w:sz w:val="24"/>
          <w:szCs w:val="24"/>
          <w:lang w:val="lt-LT"/>
        </w:rPr>
        <w:t>________________________</w:t>
      </w:r>
    </w:p>
    <w:p w:rsidR="00B358D1" w:rsidRPr="00B358D1" w:rsidRDefault="00B358D1" w:rsidP="00B358D1">
      <w:pPr>
        <w:spacing w:after="0" w:line="240" w:lineRule="auto"/>
        <w:rPr>
          <w:rFonts w:ascii="Times New Roman" w:hAnsi="Times New Roman" w:cs="Times New Roman"/>
          <w:sz w:val="24"/>
          <w:szCs w:val="24"/>
          <w:lang w:val="lt-LT"/>
        </w:rPr>
      </w:pPr>
      <w:r w:rsidRPr="00B358D1">
        <w:rPr>
          <w:rFonts w:ascii="Times New Roman" w:hAnsi="Times New Roman" w:cs="Times New Roman"/>
          <w:sz w:val="24"/>
          <w:szCs w:val="24"/>
          <w:lang w:val="lt-LT"/>
        </w:rPr>
        <w:t>(pareiškėjo arba jo įgalioto asmens</w:t>
      </w:r>
      <w:proofErr w:type="gramStart"/>
      <w:r w:rsidRPr="00B358D1">
        <w:rPr>
          <w:rFonts w:ascii="Times New Roman" w:hAnsi="Times New Roman" w:cs="Times New Roman"/>
          <w:sz w:val="24"/>
          <w:szCs w:val="24"/>
          <w:lang w:val="lt-LT"/>
        </w:rPr>
        <w:t xml:space="preserve">                            </w:t>
      </w:r>
      <w:proofErr w:type="gramEnd"/>
      <w:r w:rsidRPr="00B358D1">
        <w:rPr>
          <w:rFonts w:ascii="Times New Roman" w:hAnsi="Times New Roman" w:cs="Times New Roman"/>
          <w:sz w:val="24"/>
          <w:szCs w:val="24"/>
          <w:lang w:val="lt-LT"/>
        </w:rPr>
        <w:t>(parašas)</w:t>
      </w:r>
      <w:r w:rsidRPr="00B358D1">
        <w:rPr>
          <w:rFonts w:ascii="Times New Roman" w:hAnsi="Times New Roman" w:cs="Times New Roman"/>
          <w:sz w:val="24"/>
          <w:szCs w:val="24"/>
          <w:lang w:val="lt-LT"/>
        </w:rPr>
        <w:tab/>
        <w:t xml:space="preserve">                    (vardas, pavardė) </w:t>
      </w:r>
    </w:p>
    <w:p w:rsidR="00B358D1" w:rsidRPr="00B358D1" w:rsidRDefault="00B358D1" w:rsidP="00B358D1">
      <w:pPr>
        <w:spacing w:after="0" w:line="240" w:lineRule="auto"/>
        <w:rPr>
          <w:rFonts w:ascii="Times New Roman" w:hAnsi="Times New Roman" w:cs="Times New Roman"/>
          <w:sz w:val="24"/>
          <w:szCs w:val="24"/>
          <w:lang w:val="lt-LT"/>
        </w:rPr>
      </w:pPr>
      <w:r w:rsidRPr="00B358D1">
        <w:rPr>
          <w:rFonts w:ascii="Times New Roman" w:hAnsi="Times New Roman" w:cs="Times New Roman"/>
          <w:sz w:val="24"/>
          <w:szCs w:val="24"/>
          <w:lang w:val="lt-LT"/>
        </w:rPr>
        <w:t>pareigos)</w:t>
      </w:r>
    </w:p>
    <w:p w:rsidR="00B358D1" w:rsidRPr="00544BE2" w:rsidRDefault="00B358D1" w:rsidP="00B358D1"/>
    <w:p w:rsidR="00B358D1" w:rsidRDefault="00B358D1"/>
    <w:sectPr w:rsidR="00B358D1" w:rsidSect="00727268">
      <w:pgSz w:w="15840" w:h="12240" w:orient="landscape"/>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CA" w:rsidRDefault="004352CA">
      <w:pPr>
        <w:spacing w:after="0" w:line="240" w:lineRule="auto"/>
      </w:pPr>
      <w:r>
        <w:separator/>
      </w:r>
    </w:p>
  </w:endnote>
  <w:endnote w:type="continuationSeparator" w:id="0">
    <w:p w:rsidR="004352CA" w:rsidRDefault="0043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F3" w:rsidRDefault="00A253F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F3" w:rsidRDefault="00A253F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F3" w:rsidRDefault="00A253F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CA" w:rsidRDefault="004352CA">
      <w:pPr>
        <w:spacing w:after="0" w:line="240" w:lineRule="auto"/>
      </w:pPr>
      <w:r>
        <w:separator/>
      </w:r>
    </w:p>
  </w:footnote>
  <w:footnote w:type="continuationSeparator" w:id="0">
    <w:p w:rsidR="004352CA" w:rsidRDefault="0043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F3" w:rsidRDefault="00A253F3">
    <w:pPr>
      <w:tabs>
        <w:tab w:val="center" w:pos="4680"/>
        <w:tab w:val="right" w:pos="936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F3" w:rsidRDefault="00A253F3">
    <w:pPr>
      <w:tabs>
        <w:tab w:val="center" w:pos="4680"/>
        <w:tab w:val="right" w:pos="9360"/>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F3" w:rsidRDefault="00A253F3">
    <w:pPr>
      <w:tabs>
        <w:tab w:val="center" w:pos="4680"/>
        <w:tab w:val="right" w:pos="9360"/>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68"/>
    <w:rsid w:val="000257DE"/>
    <w:rsid w:val="00051C61"/>
    <w:rsid w:val="00106B1C"/>
    <w:rsid w:val="00147352"/>
    <w:rsid w:val="001D4B94"/>
    <w:rsid w:val="00221F6A"/>
    <w:rsid w:val="0022531C"/>
    <w:rsid w:val="00280D4B"/>
    <w:rsid w:val="00317391"/>
    <w:rsid w:val="00317908"/>
    <w:rsid w:val="004352CA"/>
    <w:rsid w:val="005C5DE7"/>
    <w:rsid w:val="00615DB2"/>
    <w:rsid w:val="006D0A86"/>
    <w:rsid w:val="00721D0C"/>
    <w:rsid w:val="00727268"/>
    <w:rsid w:val="007776B9"/>
    <w:rsid w:val="007F2F21"/>
    <w:rsid w:val="008D529C"/>
    <w:rsid w:val="008D7710"/>
    <w:rsid w:val="0091014F"/>
    <w:rsid w:val="00957A4D"/>
    <w:rsid w:val="009A2DA0"/>
    <w:rsid w:val="00A17361"/>
    <w:rsid w:val="00A253F3"/>
    <w:rsid w:val="00A25CE9"/>
    <w:rsid w:val="00AA4500"/>
    <w:rsid w:val="00B04171"/>
    <w:rsid w:val="00B21964"/>
    <w:rsid w:val="00B358D1"/>
    <w:rsid w:val="00B54B22"/>
    <w:rsid w:val="00B852EA"/>
    <w:rsid w:val="00B92B01"/>
    <w:rsid w:val="00C16431"/>
    <w:rsid w:val="00C25713"/>
    <w:rsid w:val="00C54CAB"/>
    <w:rsid w:val="00C92827"/>
    <w:rsid w:val="00CE4112"/>
    <w:rsid w:val="00D56C8F"/>
    <w:rsid w:val="00DC2F67"/>
    <w:rsid w:val="00DE0A2B"/>
    <w:rsid w:val="00EA2558"/>
    <w:rsid w:val="00F64305"/>
    <w:rsid w:val="00F6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D099"/>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57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727268"/>
  </w:style>
  <w:style w:type="character" w:styleId="Vietosrezervavimoenklotekstas">
    <w:name w:val="Placeholder Text"/>
    <w:basedOn w:val="Numatytasispastraiposriftas"/>
    <w:rsid w:val="00727268"/>
    <w:rPr>
      <w:color w:val="808080"/>
    </w:rPr>
  </w:style>
  <w:style w:type="paragraph" w:styleId="Debesliotekstas">
    <w:name w:val="Balloon Text"/>
    <w:basedOn w:val="prastasis"/>
    <w:link w:val="DebesliotekstasDiagrama"/>
    <w:rsid w:val="00727268"/>
    <w:pPr>
      <w:spacing w:after="0" w:line="240" w:lineRule="auto"/>
    </w:pPr>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rsid w:val="00727268"/>
    <w:rPr>
      <w:rFonts w:ascii="Tahoma" w:eastAsia="Times New Roman" w:hAnsi="Tahoma" w:cs="Tahoma"/>
      <w:sz w:val="16"/>
      <w:szCs w:val="16"/>
      <w:lang w:val="lt-LT"/>
    </w:rPr>
  </w:style>
  <w:style w:type="character" w:customStyle="1" w:styleId="st">
    <w:name w:val="st"/>
    <w:basedOn w:val="Numatytasispastraiposriftas"/>
    <w:rsid w:val="00B92B01"/>
  </w:style>
  <w:style w:type="paragraph" w:customStyle="1" w:styleId="Linija">
    <w:name w:val="Linija"/>
    <w:basedOn w:val="prastasis"/>
    <w:rsid w:val="00615DB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9620">
      <w:bodyDiv w:val="1"/>
      <w:marLeft w:val="0"/>
      <w:marRight w:val="0"/>
      <w:marTop w:val="0"/>
      <w:marBottom w:val="0"/>
      <w:divBdr>
        <w:top w:val="none" w:sz="0" w:space="0" w:color="auto"/>
        <w:left w:val="none" w:sz="0" w:space="0" w:color="auto"/>
        <w:bottom w:val="none" w:sz="0" w:space="0" w:color="auto"/>
        <w:right w:val="none" w:sz="0" w:space="0" w:color="auto"/>
      </w:divBdr>
    </w:div>
    <w:div w:id="10884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22</Pages>
  <Words>17413</Words>
  <Characters>9926</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Egidijus</cp:lastModifiedBy>
  <cp:revision>20</cp:revision>
  <dcterms:created xsi:type="dcterms:W3CDTF">2018-06-03T13:31:00Z</dcterms:created>
  <dcterms:modified xsi:type="dcterms:W3CDTF">2019-02-18T13:13:00Z</dcterms:modified>
</cp:coreProperties>
</file>