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6B76A1" w14:textId="6DB0C3E2" w:rsidR="00706FBD" w:rsidRPr="005F1048" w:rsidRDefault="00706FBD" w:rsidP="00706FBD">
      <w:pPr>
        <w:pStyle w:val="num1Diagrama"/>
        <w:numPr>
          <w:ilvl w:val="0"/>
          <w:numId w:val="0"/>
        </w:numPr>
        <w:tabs>
          <w:tab w:val="left" w:pos="567"/>
          <w:tab w:val="num" w:pos="2541"/>
        </w:tabs>
        <w:ind w:left="4962"/>
        <w:rPr>
          <w:b/>
          <w:color w:val="000000"/>
          <w:sz w:val="24"/>
          <w:szCs w:val="24"/>
        </w:rPr>
      </w:pPr>
      <w:r w:rsidRPr="001A5D8D">
        <w:rPr>
          <w:sz w:val="24"/>
          <w:szCs w:val="24"/>
        </w:rPr>
        <w:t xml:space="preserve">VPS priemonės </w:t>
      </w:r>
      <w:r w:rsidR="005F1048" w:rsidRPr="005F1048">
        <w:rPr>
          <w:sz w:val="24"/>
          <w:szCs w:val="24"/>
        </w:rPr>
        <w:t>„</w:t>
      </w:r>
      <w:r w:rsidR="00A129F8" w:rsidRPr="004C2D83">
        <w:rPr>
          <w:bCs/>
          <w:sz w:val="24"/>
          <w:szCs w:val="24"/>
        </w:rPr>
        <w:t>Infrastruktūros gerinimas ir pritaikymas verslo poreikiams</w:t>
      </w:r>
      <w:bookmarkStart w:id="0" w:name="_GoBack"/>
      <w:bookmarkEnd w:id="0"/>
      <w:r w:rsidR="005F1048" w:rsidRPr="005F1048">
        <w:rPr>
          <w:sz w:val="24"/>
          <w:szCs w:val="24"/>
        </w:rPr>
        <w:t>“, kodas BIVP</w:t>
      </w:r>
      <w:proofErr w:type="gramStart"/>
      <w:r w:rsidR="005F1048" w:rsidRPr="005F1048">
        <w:rPr>
          <w:sz w:val="24"/>
          <w:szCs w:val="24"/>
        </w:rPr>
        <w:t>-</w:t>
      </w:r>
      <w:proofErr w:type="gramEnd"/>
      <w:r w:rsidR="005F1048" w:rsidRPr="005F1048">
        <w:rPr>
          <w:sz w:val="24"/>
          <w:szCs w:val="24"/>
        </w:rPr>
        <w:t>AKVA-SAVA-</w:t>
      </w:r>
      <w:r w:rsidR="00A129F8">
        <w:rPr>
          <w:sz w:val="24"/>
          <w:szCs w:val="24"/>
        </w:rPr>
        <w:t>3</w:t>
      </w:r>
    </w:p>
    <w:p w14:paraId="23B2DC60" w14:textId="77777777" w:rsidR="00706FBD" w:rsidRPr="005F1048" w:rsidRDefault="00706FBD" w:rsidP="00706FBD">
      <w:pPr>
        <w:pStyle w:val="num1Diagrama"/>
        <w:numPr>
          <w:ilvl w:val="0"/>
          <w:numId w:val="0"/>
        </w:numPr>
        <w:tabs>
          <w:tab w:val="left" w:pos="567"/>
          <w:tab w:val="num" w:pos="2541"/>
        </w:tabs>
        <w:ind w:left="4962"/>
        <w:rPr>
          <w:sz w:val="24"/>
          <w:szCs w:val="24"/>
        </w:rPr>
      </w:pPr>
      <w:r w:rsidRPr="005F1048">
        <w:rPr>
          <w:sz w:val="24"/>
          <w:szCs w:val="24"/>
        </w:rPr>
        <w:t>Vietos projektų finansavimo sąlygų aprašo</w:t>
      </w:r>
    </w:p>
    <w:p w14:paraId="1FBD1935" w14:textId="31020031" w:rsidR="00706FBD" w:rsidRPr="00800825" w:rsidRDefault="00706FBD" w:rsidP="00706FBD">
      <w:pPr>
        <w:spacing w:line="256" w:lineRule="auto"/>
        <w:ind w:left="3666" w:firstLine="1296"/>
        <w:rPr>
          <w:rFonts w:eastAsia="Calibri"/>
        </w:rPr>
      </w:pPr>
      <w:r>
        <w:rPr>
          <w:rFonts w:eastAsia="Calibri"/>
        </w:rPr>
        <w:t>2</w:t>
      </w:r>
      <w:r w:rsidRPr="00800825">
        <w:rPr>
          <w:rFonts w:eastAsia="Calibri"/>
        </w:rPr>
        <w:t xml:space="preserve"> priedas</w:t>
      </w:r>
    </w:p>
    <w:p w14:paraId="4D2C763E" w14:textId="6E4B7E8E" w:rsidR="00841FDF" w:rsidRPr="00A118D2" w:rsidRDefault="00841FDF" w:rsidP="00855199">
      <w:pPr>
        <w:rPr>
          <w:sz w:val="20"/>
          <w:szCs w:val="20"/>
        </w:rPr>
      </w:pPr>
    </w:p>
    <w:p w14:paraId="1A90A60E" w14:textId="435018DD"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3"/>
        <w:gridCol w:w="1577"/>
        <w:gridCol w:w="1491"/>
      </w:tblGrid>
      <w:tr w:rsidR="001B35D0" w:rsidRPr="00A118D2" w14:paraId="3178AECA" w14:textId="77777777" w:rsidTr="00115AC9">
        <w:tc>
          <w:tcPr>
            <w:tcW w:w="6423" w:type="dxa"/>
            <w:tcBorders>
              <w:right w:val="single" w:sz="4" w:space="0" w:color="auto"/>
            </w:tcBorders>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Borders>
              <w:top w:val="single" w:sz="4" w:space="0" w:color="auto"/>
              <w:left w:val="single" w:sz="4" w:space="0" w:color="auto"/>
              <w:bottom w:val="single" w:sz="4" w:space="0" w:color="auto"/>
              <w:right w:val="single" w:sz="4" w:space="0" w:color="auto"/>
            </w:tcBorders>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Borders>
              <w:top w:val="single" w:sz="4" w:space="0" w:color="auto"/>
              <w:left w:val="single" w:sz="4" w:space="0" w:color="auto"/>
              <w:bottom w:val="single" w:sz="4" w:space="0" w:color="auto"/>
              <w:right w:val="single" w:sz="4" w:space="0" w:color="auto"/>
            </w:tcBorders>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48B411D0" w:rsidR="00AC2E61"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35A04D4"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5F1048">
        <w:rPr>
          <w:szCs w:val="24"/>
        </w:rPr>
        <w:t>______</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5F1048">
        <w:rPr>
          <w:szCs w:val="24"/>
        </w:rPr>
        <w:t>pagal</w:t>
      </w:r>
      <w:r w:rsidR="00AF0C24" w:rsidRPr="00706FBD">
        <w:rPr>
          <w:szCs w:val="24"/>
          <w:u w:val="single"/>
        </w:rPr>
        <w:t xml:space="preserve"> </w:t>
      </w:r>
      <w:r w:rsidR="005F1048">
        <w:rPr>
          <w:szCs w:val="24"/>
          <w:u w:val="single"/>
        </w:rPr>
        <w:t>Vakarų Lietuvos</w:t>
      </w:r>
      <w:r w:rsidR="00706FBD" w:rsidRPr="00706FBD">
        <w:rPr>
          <w:szCs w:val="24"/>
          <w:u w:val="single"/>
        </w:rPr>
        <w:t xml:space="preserve"> žuvininkystės regiono</w:t>
      </w:r>
      <w:r w:rsidR="00C91E8F" w:rsidRPr="00706FBD">
        <w:rPr>
          <w:szCs w:val="24"/>
          <w:u w:val="single"/>
        </w:rPr>
        <w:t xml:space="preserve"> </w:t>
      </w:r>
      <w:r w:rsidR="005F1048">
        <w:rPr>
          <w:szCs w:val="24"/>
          <w:u w:val="single"/>
        </w:rPr>
        <w:t>vietos veiklos grupės</w:t>
      </w:r>
      <w:r w:rsidR="00706FBD">
        <w:rPr>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5F1048">
        <w:rPr>
          <w:szCs w:val="24"/>
          <w:u w:val="single"/>
        </w:rPr>
        <w:t>„</w:t>
      </w:r>
      <w:r w:rsidR="005F1048" w:rsidRPr="005F1048">
        <w:rPr>
          <w:rStyle w:val="st"/>
          <w:szCs w:val="24"/>
          <w:u w:val="single"/>
        </w:rPr>
        <w:t>Vakarų Lietuvos žvejybos ir akvakultūros regiono vietos plėtros strategijos iki 2023 m.“</w:t>
      </w:r>
      <w:proofErr w:type="gramStart"/>
      <w:r w:rsidR="005F1048" w:rsidRPr="005F1048">
        <w:rPr>
          <w:rStyle w:val="st"/>
          <w:szCs w:val="24"/>
          <w:u w:val="single"/>
        </w:rPr>
        <w:t xml:space="preserve"> </w:t>
      </w:r>
      <w:r w:rsidR="005F1048" w:rsidRPr="005F1048">
        <w:rPr>
          <w:szCs w:val="24"/>
          <w:u w:val="single"/>
        </w:rPr>
        <w:t xml:space="preserve"> </w:t>
      </w:r>
      <w:proofErr w:type="gramEnd"/>
      <w:r w:rsidR="00706FBD" w:rsidRPr="00706FBD">
        <w:rPr>
          <w:szCs w:val="24"/>
          <w:u w:val="single"/>
        </w:rPr>
        <w:t xml:space="preserve">II </w:t>
      </w:r>
      <w:r w:rsidR="001A60CE" w:rsidRPr="00706FBD">
        <w:rPr>
          <w:szCs w:val="24"/>
          <w:u w:val="single"/>
        </w:rPr>
        <w:t xml:space="preserve">prioriteto </w:t>
      </w:r>
      <w:r w:rsidR="005F1048">
        <w:rPr>
          <w:szCs w:val="24"/>
          <w:u w:val="single"/>
        </w:rPr>
        <w:t>„Regiono patrauklumo didinimas, gerinant ir pritaikant infrastruktūrą</w:t>
      </w:r>
      <w:r w:rsidR="00706FBD" w:rsidRPr="00706FBD">
        <w:rPr>
          <w:szCs w:val="24"/>
          <w:u w:val="single"/>
        </w:rPr>
        <w:t>“</w:t>
      </w:r>
      <w:r w:rsidR="005F1048">
        <w:rPr>
          <w:szCs w:val="24"/>
          <w:u w:val="single"/>
        </w:rPr>
        <w:t>,</w:t>
      </w:r>
      <w:r w:rsidR="00706FBD" w:rsidRPr="00706FBD">
        <w:rPr>
          <w:szCs w:val="24"/>
          <w:u w:val="single"/>
        </w:rPr>
        <w:t xml:space="preserve"> </w:t>
      </w:r>
      <w:r w:rsidR="005F1048">
        <w:rPr>
          <w:szCs w:val="24"/>
          <w:u w:val="single"/>
        </w:rPr>
        <w:t>priemonę</w:t>
      </w:r>
      <w:r w:rsidR="005F1048" w:rsidRPr="005F1048">
        <w:rPr>
          <w:szCs w:val="24"/>
          <w:u w:val="single"/>
        </w:rPr>
        <w:t xml:space="preserve"> </w:t>
      </w:r>
      <w:r w:rsidR="005F1048">
        <w:rPr>
          <w:szCs w:val="24"/>
          <w:u w:val="single"/>
        </w:rPr>
        <w:t>„</w:t>
      </w:r>
      <w:r w:rsidR="005A771E" w:rsidRPr="005A771E">
        <w:rPr>
          <w:bCs/>
          <w:szCs w:val="24"/>
          <w:u w:val="single"/>
        </w:rPr>
        <w:t>Infrastruktūros gerinimas ir pritaikymas verslo poreikiams</w:t>
      </w:r>
      <w:r w:rsidR="005A771E">
        <w:rPr>
          <w:szCs w:val="24"/>
          <w:u w:val="single"/>
        </w:rPr>
        <w:t>“, kodas BIVP-AKVA-SAVA-3</w:t>
      </w:r>
      <w:r w:rsidR="00706FBD" w:rsidRPr="00706FBD">
        <w:rPr>
          <w:szCs w:val="24"/>
          <w:u w:val="single"/>
        </w:rPr>
        <w:t>“</w:t>
      </w:r>
      <w:r w:rsidR="00706FBD" w:rsidRPr="00706FBD">
        <w:rPr>
          <w:b/>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5F1048">
        <w:rPr>
          <w:szCs w:val="24"/>
          <w:u w:val="single"/>
        </w:rPr>
        <w:t>Vakarų Lietuvos</w:t>
      </w:r>
      <w:r w:rsidR="00706FBD" w:rsidRPr="00706FBD">
        <w:rPr>
          <w:szCs w:val="24"/>
          <w:u w:val="single"/>
        </w:rPr>
        <w:t xml:space="preserve"> žuvininkystės regiono vieto</w:t>
      </w:r>
      <w:r w:rsidR="005F1048">
        <w:rPr>
          <w:szCs w:val="24"/>
          <w:u w:val="single"/>
        </w:rPr>
        <w:t>s veiklos grupė</w:t>
      </w:r>
      <w:r w:rsidR="00706FBD">
        <w:rPr>
          <w:szCs w:val="24"/>
          <w:u w:val="single"/>
        </w:rPr>
        <w:t xml:space="preserve"> valdybos narių</w:t>
      </w:r>
      <w:r w:rsidR="00431641" w:rsidRPr="00A118D2">
        <w:rPr>
          <w:szCs w:val="24"/>
        </w:rPr>
        <w:t xml:space="preserve"> _______ m. ____________ d. sprendimu Nr. _________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3D9150F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w:t>
      </w:r>
      <w:r w:rsidR="005A771E">
        <w:rPr>
          <w:szCs w:val="24"/>
        </w:rPr>
        <w:t>ublikos žemės ūkio ministro 2018 m. rugsėjo 7</w:t>
      </w:r>
      <w:r w:rsidR="00ED10DA" w:rsidRPr="00A118D2">
        <w:rPr>
          <w:szCs w:val="24"/>
        </w:rPr>
        <w:t> </w:t>
      </w:r>
      <w:r w:rsidR="005A771E">
        <w:rPr>
          <w:szCs w:val="24"/>
        </w:rPr>
        <w:t>d. įsakymu Nr. 3D-614</w:t>
      </w:r>
      <w:r w:rsidR="000A0C6B" w:rsidRPr="00A118D2">
        <w:rPr>
          <w:szCs w:val="24"/>
        </w:rPr>
        <w:t xml:space="preserve">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2BE8BCD7" w:rsidR="00B84813" w:rsidRPr="00A118D2" w:rsidRDefault="007C6301"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w:t>
      </w:r>
      <w:proofErr w:type="gramStart"/>
      <w:r w:rsidR="00B84813" w:rsidRPr="00A118D2">
        <w:rPr>
          <w:lang w:val="lt-LT"/>
        </w:rPr>
        <w:t>(</w:t>
      </w:r>
      <w:proofErr w:type="gramEnd"/>
      <w:r w:rsidR="00B84813" w:rsidRPr="00A118D2">
        <w:rPr>
          <w:lang w:val="lt-LT"/>
        </w:rPr>
        <w:t xml:space="preserve">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C3F440D"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7C6301">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proofErr w:type="gramStart"/>
      <w:r w:rsidR="00DA6BC7" w:rsidRPr="00A118D2">
        <w:rPr>
          <w:i/>
          <w:color w:val="000000"/>
          <w:lang w:val="lt-LT"/>
        </w:rPr>
        <w:t>(</w:t>
      </w:r>
      <w:proofErr w:type="gramEnd"/>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0073077C" w:rsidR="00EA5A5C" w:rsidRPr="00A118D2" w:rsidRDefault="00387FF3" w:rsidP="000E0968">
      <w:pPr>
        <w:tabs>
          <w:tab w:val="left" w:pos="1197"/>
          <w:tab w:val="left" w:pos="1276"/>
          <w:tab w:val="left" w:pos="1418"/>
        </w:tabs>
        <w:ind w:firstLine="851"/>
        <w:jc w:val="both"/>
        <w:rPr>
          <w:bCs/>
        </w:rPr>
      </w:pPr>
      <w:r w:rsidRPr="00A118D2">
        <w:rPr>
          <w:bCs/>
        </w:rPr>
        <w:t>8.</w:t>
      </w:r>
      <w:r w:rsidR="007C6301">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1BC6FD3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7C6301">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B40FE9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7C6301">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6D286988"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7C6301">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7"/>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5558B67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8"/>
      </w:r>
    </w:p>
    <w:p w14:paraId="2DF2B8E9" w14:textId="58F24405"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lastRenderedPageBreak/>
        <w:t>9</w:t>
      </w:r>
      <w:r w:rsidR="004B225A">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2D79A4D2"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4B225A">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9"/>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0"/>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1"/>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2C55BC5E"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B72398" w:rsidRPr="00A118D2">
        <w:rPr>
          <w:spacing w:val="-4"/>
          <w:sz w:val="24"/>
          <w:szCs w:val="24"/>
        </w:rPr>
        <w:t>Taisyklių 16.1.2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lastRenderedPageBreak/>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6E87F628" w:rsidR="00707F75" w:rsidRPr="00A118D2" w:rsidRDefault="007C6301"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E0E6AF4" w:rsidR="001B1D88" w:rsidRPr="00A118D2" w:rsidRDefault="007D3E3D" w:rsidP="00014AED">
      <w:pPr>
        <w:tabs>
          <w:tab w:val="left" w:pos="1311"/>
        </w:tabs>
        <w:autoSpaceDE w:val="0"/>
        <w:autoSpaceDN w:val="0"/>
        <w:adjustRightInd w:val="0"/>
        <w:ind w:firstLine="851"/>
        <w:jc w:val="both"/>
      </w:pPr>
      <w:r w:rsidRPr="00A118D2">
        <w:rPr>
          <w:lang w:eastAsia="lt-LT"/>
        </w:rPr>
        <w:t>1</w:t>
      </w:r>
      <w:r w:rsidR="007C6301">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32D12309"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7C6301">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33E703E2"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7C6301">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5139B1D4" w:rsidR="00AC2E61" w:rsidRPr="00A118D2" w:rsidRDefault="007C6301"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104DF4BD" w:rsidR="005D207E" w:rsidRPr="00A118D2" w:rsidRDefault="007C6301"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1FDD6142" w:rsidR="00993A49" w:rsidRPr="00A118D2" w:rsidRDefault="007C6301"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238624A6" w:rsidR="00F612CD" w:rsidRPr="00A118D2" w:rsidRDefault="00A6294A" w:rsidP="00014AED">
      <w:pPr>
        <w:tabs>
          <w:tab w:val="left" w:pos="1260"/>
          <w:tab w:val="left" w:pos="1311"/>
        </w:tabs>
        <w:ind w:firstLine="851"/>
        <w:jc w:val="both"/>
      </w:pPr>
      <w:r w:rsidRPr="00A118D2">
        <w:t>2</w:t>
      </w:r>
      <w:r w:rsidR="007C6301">
        <w:t>0</w:t>
      </w:r>
      <w:r w:rsidR="00AD59F5" w:rsidRPr="00A118D2">
        <w:t>.</w:t>
      </w:r>
      <w:r w:rsidR="00C076DE" w:rsidRPr="00A118D2">
        <w:tab/>
      </w:r>
      <w:r w:rsidR="00204341" w:rsidRPr="00A118D2">
        <w:t>Šia Sutartimi prisiimti Šalių įsipareigojimai yra neatlygintini.</w:t>
      </w:r>
    </w:p>
    <w:p w14:paraId="5126EDF4" w14:textId="0415C495" w:rsidR="00E37B05" w:rsidRPr="00A118D2" w:rsidRDefault="00F612CD" w:rsidP="004C27FE">
      <w:pPr>
        <w:pStyle w:val="Pagrindinistekstas"/>
        <w:tabs>
          <w:tab w:val="left" w:pos="748"/>
          <w:tab w:val="left" w:pos="1311"/>
        </w:tabs>
        <w:ind w:firstLine="851"/>
        <w:rPr>
          <w:szCs w:val="24"/>
        </w:rPr>
      </w:pPr>
      <w:r w:rsidRPr="00A118D2">
        <w:rPr>
          <w:szCs w:val="24"/>
        </w:rPr>
        <w:t>2</w:t>
      </w:r>
      <w:r w:rsidR="007C6301">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0883CBA4" w:rsidR="00F612CD" w:rsidRPr="00A118D2" w:rsidRDefault="00166560" w:rsidP="00014AED">
      <w:pPr>
        <w:pStyle w:val="num1diagrama0"/>
        <w:tabs>
          <w:tab w:val="left" w:pos="1311"/>
        </w:tabs>
        <w:ind w:firstLine="851"/>
        <w:rPr>
          <w:sz w:val="24"/>
          <w:szCs w:val="24"/>
        </w:rPr>
      </w:pPr>
      <w:r w:rsidRPr="00A118D2">
        <w:rPr>
          <w:sz w:val="24"/>
          <w:szCs w:val="24"/>
        </w:rPr>
        <w:t>2</w:t>
      </w:r>
      <w:r w:rsidR="007C6301">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w:t>
      </w:r>
      <w:r w:rsidR="008F4532" w:rsidRPr="00A118D2">
        <w:rPr>
          <w:sz w:val="24"/>
          <w:szCs w:val="24"/>
        </w:rPr>
        <w:lastRenderedPageBreak/>
        <w:t>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0AFCEE5A" w14:textId="0902953F" w:rsidR="003176CB" w:rsidRPr="00A118D2" w:rsidRDefault="00166560" w:rsidP="000825A7">
      <w:pPr>
        <w:pStyle w:val="num1diagrama0"/>
        <w:tabs>
          <w:tab w:val="left" w:pos="1311"/>
        </w:tabs>
        <w:ind w:firstLine="851"/>
        <w:rPr>
          <w:sz w:val="24"/>
          <w:szCs w:val="24"/>
        </w:rPr>
      </w:pPr>
      <w:r w:rsidRPr="00A118D2">
        <w:rPr>
          <w:sz w:val="24"/>
          <w:szCs w:val="24"/>
        </w:rPr>
        <w:t>2</w:t>
      </w:r>
      <w:r w:rsidR="000825A7">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2A9E0771" w14:textId="39C71F3A"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0825A7">
        <w:rPr>
          <w:sz w:val="24"/>
          <w:szCs w:val="24"/>
        </w:rPr>
        <w:t>4</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 xml:space="preserve">vietos projekto paraiškoje ir jos prieduose, mokėjimo prašyme </w:t>
      </w:r>
      <w:proofErr w:type="gramStart"/>
      <w:r w:rsidR="00993A49" w:rsidRPr="00A118D2">
        <w:rPr>
          <w:sz w:val="24"/>
          <w:szCs w:val="24"/>
        </w:rPr>
        <w:t>(</w:t>
      </w:r>
      <w:proofErr w:type="gramEnd"/>
      <w:r w:rsidR="00993A49" w:rsidRPr="00A118D2">
        <w:rPr>
          <w:sz w:val="24"/>
          <w:szCs w:val="24"/>
        </w:rPr>
        <w:t>-</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225A872B"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0825A7">
        <w:rPr>
          <w:lang w:val="lt-LT"/>
        </w:rPr>
        <w:t>5</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3B3250C5" w:rsidR="00166560" w:rsidRPr="00A118D2" w:rsidRDefault="003E2999" w:rsidP="00014AED">
      <w:pPr>
        <w:tabs>
          <w:tab w:val="left" w:pos="1311"/>
          <w:tab w:val="left" w:pos="1539"/>
        </w:tabs>
        <w:autoSpaceDE w:val="0"/>
        <w:autoSpaceDN w:val="0"/>
        <w:adjustRightInd w:val="0"/>
        <w:ind w:firstLine="851"/>
        <w:jc w:val="both"/>
      </w:pPr>
      <w:r w:rsidRPr="00A118D2">
        <w:t>2</w:t>
      </w:r>
      <w:r w:rsidR="000825A7">
        <w:t>6</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9F90E56" w:rsidR="00166560" w:rsidRPr="00A118D2" w:rsidRDefault="003E2999" w:rsidP="00984A7E">
      <w:pPr>
        <w:tabs>
          <w:tab w:val="left" w:pos="1418"/>
          <w:tab w:val="left" w:pos="1539"/>
        </w:tabs>
        <w:autoSpaceDE w:val="0"/>
        <w:autoSpaceDN w:val="0"/>
        <w:adjustRightInd w:val="0"/>
        <w:ind w:firstLine="851"/>
        <w:jc w:val="both"/>
      </w:pPr>
      <w:r w:rsidRPr="00A118D2">
        <w:t>2</w:t>
      </w:r>
      <w:r w:rsidR="000825A7">
        <w:t>6</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4521F950" w:rsidR="00166560" w:rsidRPr="00A118D2" w:rsidRDefault="003E2999" w:rsidP="00984A7E">
      <w:pPr>
        <w:tabs>
          <w:tab w:val="left" w:pos="1418"/>
          <w:tab w:val="left" w:pos="1539"/>
        </w:tabs>
        <w:autoSpaceDE w:val="0"/>
        <w:autoSpaceDN w:val="0"/>
        <w:adjustRightInd w:val="0"/>
        <w:ind w:firstLine="851"/>
        <w:jc w:val="both"/>
      </w:pPr>
      <w:r w:rsidRPr="00A118D2">
        <w:t>2</w:t>
      </w:r>
      <w:r w:rsidR="000825A7">
        <w:t>6</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62F98041" w:rsidR="00166560" w:rsidRPr="00A118D2" w:rsidRDefault="000825A7" w:rsidP="00014AED">
      <w:pPr>
        <w:tabs>
          <w:tab w:val="left" w:pos="1311"/>
          <w:tab w:val="left" w:pos="1539"/>
        </w:tabs>
        <w:autoSpaceDE w:val="0"/>
        <w:autoSpaceDN w:val="0"/>
        <w:adjustRightInd w:val="0"/>
        <w:ind w:firstLine="851"/>
        <w:jc w:val="both"/>
      </w:pPr>
      <w:r>
        <w:rPr>
          <w:lang w:eastAsia="lt-LT"/>
        </w:rPr>
        <w:t>27</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4B95CC58" w:rsidR="00166560" w:rsidRPr="00A118D2" w:rsidRDefault="000825A7" w:rsidP="00984A7E">
      <w:pPr>
        <w:tabs>
          <w:tab w:val="left" w:pos="1311"/>
          <w:tab w:val="left" w:pos="1418"/>
        </w:tabs>
        <w:autoSpaceDE w:val="0"/>
        <w:autoSpaceDN w:val="0"/>
        <w:adjustRightInd w:val="0"/>
        <w:ind w:firstLine="851"/>
        <w:jc w:val="both"/>
      </w:pPr>
      <w:r>
        <w:rPr>
          <w:lang w:eastAsia="lt-LT"/>
        </w:rPr>
        <w:t>27</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52556C1A" w:rsidR="00166560" w:rsidRPr="00A118D2" w:rsidRDefault="000825A7" w:rsidP="00984A7E">
      <w:pPr>
        <w:tabs>
          <w:tab w:val="left" w:pos="1311"/>
          <w:tab w:val="left" w:pos="1418"/>
        </w:tabs>
        <w:autoSpaceDE w:val="0"/>
        <w:autoSpaceDN w:val="0"/>
        <w:adjustRightInd w:val="0"/>
        <w:ind w:firstLine="851"/>
        <w:jc w:val="both"/>
      </w:pPr>
      <w:r>
        <w:rPr>
          <w:lang w:eastAsia="lt-LT"/>
        </w:rPr>
        <w:t>27</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1B7CD730" w:rsidR="00166560" w:rsidRPr="00A118D2" w:rsidRDefault="000825A7" w:rsidP="00984A7E">
      <w:pPr>
        <w:tabs>
          <w:tab w:val="left" w:pos="1418"/>
          <w:tab w:val="left" w:pos="1539"/>
        </w:tabs>
        <w:autoSpaceDE w:val="0"/>
        <w:autoSpaceDN w:val="0"/>
        <w:adjustRightInd w:val="0"/>
        <w:ind w:firstLine="851"/>
        <w:jc w:val="both"/>
        <w:rPr>
          <w:lang w:eastAsia="lt-LT"/>
        </w:rPr>
      </w:pPr>
      <w:r>
        <w:rPr>
          <w:lang w:eastAsia="lt-LT"/>
        </w:rPr>
        <w:t>27</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53B36C67" w:rsidR="00650D1F" w:rsidRPr="00A118D2" w:rsidRDefault="000825A7" w:rsidP="00984A7E">
      <w:pPr>
        <w:tabs>
          <w:tab w:val="left" w:pos="1311"/>
          <w:tab w:val="left" w:pos="1418"/>
        </w:tabs>
        <w:autoSpaceDE w:val="0"/>
        <w:autoSpaceDN w:val="0"/>
        <w:adjustRightInd w:val="0"/>
        <w:ind w:firstLine="851"/>
        <w:jc w:val="both"/>
        <w:rPr>
          <w:bCs/>
          <w:iCs/>
          <w:lang w:eastAsia="lt-LT"/>
        </w:rPr>
      </w:pPr>
      <w:r>
        <w:rPr>
          <w:lang w:eastAsia="lt-LT"/>
        </w:rPr>
        <w:t>27</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7C2F82A3" w:rsidR="00993A49" w:rsidRPr="00A118D2" w:rsidRDefault="000825A7" w:rsidP="00014AED">
      <w:pPr>
        <w:tabs>
          <w:tab w:val="left" w:pos="1311"/>
          <w:tab w:val="left" w:pos="1539"/>
        </w:tabs>
        <w:autoSpaceDE w:val="0"/>
        <w:autoSpaceDN w:val="0"/>
        <w:adjustRightInd w:val="0"/>
        <w:ind w:firstLine="851"/>
        <w:jc w:val="both"/>
        <w:rPr>
          <w:lang w:eastAsia="lt-LT"/>
        </w:rPr>
      </w:pPr>
      <w:r>
        <w:rPr>
          <w:lang w:eastAsia="lt-LT"/>
        </w:rPr>
        <w:lastRenderedPageBreak/>
        <w:t>28</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78B20D5C" w:rsidR="00993A49" w:rsidRPr="00A118D2" w:rsidRDefault="000825A7" w:rsidP="00984A7E">
      <w:pPr>
        <w:tabs>
          <w:tab w:val="left" w:pos="1276"/>
          <w:tab w:val="left" w:pos="1482"/>
        </w:tabs>
        <w:ind w:firstLine="851"/>
        <w:jc w:val="both"/>
      </w:pPr>
      <w:r>
        <w:t>29</w:t>
      </w:r>
      <w:r w:rsidR="00993A49" w:rsidRPr="00A118D2">
        <w:t>.</w:t>
      </w:r>
      <w:r w:rsidR="00C076DE" w:rsidRPr="00A118D2">
        <w:tab/>
        <w:t xml:space="preserve">Ši </w:t>
      </w:r>
      <w:r w:rsidR="00993A49" w:rsidRPr="00A118D2">
        <w:t>Sutartis gali būti keičiama ir</w:t>
      </w:r>
      <w:r w:rsidR="00850649" w:rsidRPr="00A118D2">
        <w:t xml:space="preserve"> </w:t>
      </w:r>
      <w:r w:rsidR="00984A7E" w:rsidRPr="00A118D2">
        <w:t>(</w:t>
      </w:r>
      <w:r w:rsidR="00993A49" w:rsidRPr="00A118D2">
        <w:t>ar</w:t>
      </w:r>
      <w:r w:rsidR="00984A7E" w:rsidRPr="00A118D2">
        <w:t>)</w:t>
      </w:r>
      <w:r w:rsidR="00993A49" w:rsidRPr="00A118D2">
        <w:t xml:space="preserve"> papildoma:</w:t>
      </w:r>
    </w:p>
    <w:p w14:paraId="7AE67977" w14:textId="002A524A" w:rsidR="00993A49" w:rsidRPr="00A118D2" w:rsidRDefault="000825A7" w:rsidP="00014AED">
      <w:pPr>
        <w:tabs>
          <w:tab w:val="left" w:pos="1311"/>
          <w:tab w:val="left" w:pos="1482"/>
        </w:tabs>
        <w:ind w:firstLine="851"/>
        <w:jc w:val="both"/>
      </w:pPr>
      <w:r>
        <w:t>29</w:t>
      </w:r>
      <w:r w:rsidR="00993A49" w:rsidRPr="00A118D2">
        <w:t>.1.</w:t>
      </w:r>
      <w:r w:rsidR="00C076DE" w:rsidRPr="00A118D2">
        <w:tab/>
      </w:r>
      <w:r w:rsidR="00993A49" w:rsidRPr="00A118D2">
        <w:t xml:space="preserve">jeigu yra keičiami </w:t>
      </w:r>
      <w:r w:rsidR="00783039" w:rsidRPr="00A118D2">
        <w:t>Europos Sąjungos</w:t>
      </w:r>
      <w:r w:rsidR="00993A49" w:rsidRPr="00A118D2">
        <w:t xml:space="preserve"> arba Lietuvos Respublikos teisės aktai, tiesiogiai darantys įtaką ir</w:t>
      </w:r>
      <w:r w:rsidR="005372DD" w:rsidRPr="00A118D2">
        <w:t xml:space="preserve"> </w:t>
      </w:r>
      <w:r w:rsidR="00984A7E" w:rsidRPr="00A118D2">
        <w:t>(</w:t>
      </w:r>
      <w:r w:rsidR="00993A49" w:rsidRPr="00A118D2">
        <w:t>ar</w:t>
      </w:r>
      <w:r w:rsidR="00984A7E" w:rsidRPr="00A118D2">
        <w:t>)</w:t>
      </w:r>
      <w:r w:rsidR="00993A49" w:rsidRPr="00A118D2">
        <w:t xml:space="preserve"> reglamentuojantys Pareiškėjo arba </w:t>
      </w:r>
      <w:r w:rsidR="00D5114B" w:rsidRPr="00A118D2">
        <w:t>Partneri</w:t>
      </w:r>
      <w:r w:rsidR="00EA75A5" w:rsidRPr="00A118D2">
        <w:t>o</w:t>
      </w:r>
      <w:r w:rsidR="00993A49"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00993A49" w:rsidRPr="00A118D2">
        <w:t>veiklą administruojant vietos projekt</w:t>
      </w:r>
      <w:r w:rsidR="00984A7E" w:rsidRPr="00A118D2">
        <w:t>us</w:t>
      </w:r>
      <w:r w:rsidR="00993A49" w:rsidRPr="00A118D2">
        <w:t>;</w:t>
      </w:r>
    </w:p>
    <w:p w14:paraId="76CEB1C7" w14:textId="0B9930B6" w:rsidR="00730DF5" w:rsidRPr="00A118D2" w:rsidRDefault="000825A7" w:rsidP="00014AED">
      <w:pPr>
        <w:tabs>
          <w:tab w:val="left" w:pos="1311"/>
          <w:tab w:val="left" w:pos="1482"/>
        </w:tabs>
        <w:ind w:firstLine="851"/>
        <w:jc w:val="both"/>
      </w:pPr>
      <w:r>
        <w:t>29</w:t>
      </w:r>
      <w:r w:rsidR="00D5114B" w:rsidRPr="00A118D2">
        <w:t>.2.</w:t>
      </w:r>
      <w:r w:rsidR="00C076DE" w:rsidRPr="00A118D2">
        <w:tab/>
      </w:r>
      <w:r w:rsidR="00D5114B" w:rsidRPr="00A118D2">
        <w:t>Š</w:t>
      </w:r>
      <w:r w:rsidR="00993A49" w:rsidRPr="00A118D2">
        <w:t>alims susitarus dėl nenugalimos jėgos</w:t>
      </w:r>
      <w:r w:rsidR="00993A49" w:rsidRPr="00A118D2">
        <w:rPr>
          <w:i/>
        </w:rPr>
        <w:t xml:space="preserve"> </w:t>
      </w:r>
      <w:r w:rsidR="00993A49" w:rsidRPr="00A118D2">
        <w:t>(</w:t>
      </w:r>
      <w:r w:rsidR="00993A49" w:rsidRPr="00A118D2">
        <w:rPr>
          <w:i/>
        </w:rPr>
        <w:t>force majeure</w:t>
      </w:r>
      <w:r w:rsidR="00993A49" w:rsidRPr="00A118D2">
        <w:t>) aplinkybių</w:t>
      </w:r>
      <w:r w:rsidR="00553BE8" w:rsidRPr="00A118D2">
        <w:t>;</w:t>
      </w:r>
    </w:p>
    <w:p w14:paraId="728720B1" w14:textId="0D201D81" w:rsidR="00553BE8" w:rsidRPr="00A118D2" w:rsidRDefault="000825A7" w:rsidP="00014AED">
      <w:pPr>
        <w:tabs>
          <w:tab w:val="left" w:pos="1311"/>
          <w:tab w:val="left" w:pos="1482"/>
        </w:tabs>
        <w:ind w:firstLine="851"/>
        <w:jc w:val="both"/>
      </w:pPr>
      <w:r>
        <w:t>29</w:t>
      </w:r>
      <w:r w:rsidR="00553BE8" w:rsidRPr="00A118D2">
        <w:t>.3.</w:t>
      </w:r>
      <w:r w:rsidR="00C076DE" w:rsidRPr="00A118D2">
        <w:tab/>
      </w:r>
      <w:r w:rsidR="00553BE8" w:rsidRPr="00A118D2">
        <w:t xml:space="preserve">kitais atvejais, nepažeidžiant </w:t>
      </w:r>
      <w:r w:rsidR="0077071F" w:rsidRPr="00A118D2">
        <w:t xml:space="preserve">vietos projekto tinkamumo finansuoti </w:t>
      </w:r>
      <w:r w:rsidR="00553BE8" w:rsidRPr="00A118D2">
        <w:t>sąlygų.</w:t>
      </w:r>
    </w:p>
    <w:p w14:paraId="44FE1AD0" w14:textId="17D05C51" w:rsidR="00730DF5" w:rsidRPr="00A118D2" w:rsidRDefault="00730DF5" w:rsidP="00014AED">
      <w:pPr>
        <w:tabs>
          <w:tab w:val="left" w:pos="1311"/>
          <w:tab w:val="left" w:pos="1482"/>
        </w:tabs>
        <w:ind w:firstLine="851"/>
        <w:jc w:val="both"/>
      </w:pPr>
      <w:r w:rsidRPr="00A118D2">
        <w:t>3</w:t>
      </w:r>
      <w:r w:rsidR="000825A7">
        <w:t>0</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5A6EE554" w:rsidR="00730DF5" w:rsidRPr="00A118D2" w:rsidRDefault="00553BE8" w:rsidP="00014AED">
      <w:pPr>
        <w:tabs>
          <w:tab w:val="left" w:pos="1311"/>
          <w:tab w:val="left" w:pos="1482"/>
        </w:tabs>
        <w:ind w:firstLine="851"/>
        <w:jc w:val="both"/>
      </w:pPr>
      <w:r w:rsidRPr="00A118D2">
        <w:t>3</w:t>
      </w:r>
      <w:r w:rsidR="000825A7">
        <w:t>1</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30A31E80" w:rsidR="00993A49" w:rsidRPr="00A118D2" w:rsidRDefault="00730DF5" w:rsidP="00014AED">
      <w:pPr>
        <w:tabs>
          <w:tab w:val="left" w:pos="1311"/>
          <w:tab w:val="left" w:pos="1482"/>
        </w:tabs>
        <w:ind w:firstLine="851"/>
        <w:jc w:val="both"/>
      </w:pPr>
      <w:r w:rsidRPr="00A118D2">
        <w:t>3</w:t>
      </w:r>
      <w:r w:rsidR="000825A7">
        <w:t>2</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4175BBEF" w:rsidR="0035628F" w:rsidRPr="00A118D2" w:rsidRDefault="0035628F" w:rsidP="00014AED">
      <w:pPr>
        <w:tabs>
          <w:tab w:val="left" w:pos="1311"/>
          <w:tab w:val="left" w:pos="1482"/>
        </w:tabs>
        <w:ind w:firstLine="851"/>
        <w:jc w:val="both"/>
      </w:pPr>
      <w:r w:rsidRPr="00A118D2">
        <w:t>3</w:t>
      </w:r>
      <w:r w:rsidR="000825A7">
        <w:t>3</w:t>
      </w:r>
      <w:r w:rsidR="00993A49" w:rsidRPr="00A118D2">
        <w:t>.</w:t>
      </w:r>
      <w:r w:rsidR="00C076DE" w:rsidRPr="00A118D2">
        <w:tab/>
      </w:r>
      <w:r w:rsidR="00157C68" w:rsidRPr="00A118D2">
        <w:t xml:space="preserve">Ši </w:t>
      </w:r>
      <w:r w:rsidR="00993A49" w:rsidRPr="00A118D2">
        <w:t>Sutartis laikoma nutraukta:</w:t>
      </w:r>
    </w:p>
    <w:p w14:paraId="17B28524" w14:textId="564BE2AE" w:rsidR="0035628F" w:rsidRPr="00A118D2" w:rsidRDefault="0035628F" w:rsidP="00014AED">
      <w:pPr>
        <w:tabs>
          <w:tab w:val="left" w:pos="1254"/>
          <w:tab w:val="left" w:pos="1482"/>
        </w:tabs>
        <w:ind w:firstLine="851"/>
        <w:jc w:val="both"/>
      </w:pPr>
      <w:r w:rsidRPr="00A118D2">
        <w:t>3</w:t>
      </w:r>
      <w:r w:rsidR="000825A7">
        <w:t>3</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14A1DF9B" w:rsidR="00A635BA" w:rsidRPr="00A118D2" w:rsidRDefault="000825A7" w:rsidP="00014AED">
      <w:pPr>
        <w:tabs>
          <w:tab w:val="left" w:pos="1254"/>
          <w:tab w:val="left" w:pos="1482"/>
        </w:tabs>
        <w:ind w:firstLine="851"/>
        <w:jc w:val="both"/>
      </w:pPr>
      <w:r>
        <w:t>33</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062D9713" w:rsidR="0035628F" w:rsidRPr="00A118D2" w:rsidRDefault="000825A7" w:rsidP="00014AED">
      <w:pPr>
        <w:tabs>
          <w:tab w:val="left" w:pos="1254"/>
          <w:tab w:val="left" w:pos="1482"/>
        </w:tabs>
        <w:ind w:firstLine="851"/>
        <w:jc w:val="both"/>
      </w:pPr>
      <w:r>
        <w:t>33</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C46A47A" w:rsidR="00993A49" w:rsidRPr="00A118D2" w:rsidRDefault="00553BE8" w:rsidP="00014AED">
      <w:pPr>
        <w:tabs>
          <w:tab w:val="left" w:pos="1311"/>
          <w:tab w:val="left" w:pos="1482"/>
        </w:tabs>
        <w:ind w:firstLine="851"/>
        <w:jc w:val="both"/>
      </w:pPr>
      <w:r w:rsidRPr="00A118D2">
        <w:t>3</w:t>
      </w:r>
      <w:r w:rsidR="000825A7">
        <w:t>4</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D798A9D" w:rsidR="00993A49" w:rsidRPr="00A118D2" w:rsidRDefault="00553BE8" w:rsidP="00014AED">
      <w:pPr>
        <w:tabs>
          <w:tab w:val="left" w:pos="1254"/>
          <w:tab w:val="left" w:pos="1482"/>
        </w:tabs>
        <w:ind w:firstLine="851"/>
        <w:jc w:val="both"/>
      </w:pPr>
      <w:r w:rsidRPr="00A118D2">
        <w:t>3</w:t>
      </w:r>
      <w:r w:rsidR="000825A7">
        <w:t>4</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064C95D3" w:rsidR="00993A49" w:rsidRPr="00A118D2" w:rsidRDefault="00553BE8" w:rsidP="00014AED">
      <w:pPr>
        <w:tabs>
          <w:tab w:val="left" w:pos="1254"/>
          <w:tab w:val="left" w:pos="1482"/>
        </w:tabs>
        <w:ind w:firstLine="851"/>
        <w:jc w:val="both"/>
      </w:pPr>
      <w:r w:rsidRPr="00A118D2">
        <w:t>3</w:t>
      </w:r>
      <w:r w:rsidR="000825A7">
        <w:t>4</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3BEFDE59" w:rsidR="00993A49" w:rsidRPr="00A118D2" w:rsidRDefault="00553BE8" w:rsidP="00014AED">
      <w:pPr>
        <w:tabs>
          <w:tab w:val="left" w:pos="1311"/>
          <w:tab w:val="left" w:pos="1482"/>
        </w:tabs>
        <w:ind w:firstLine="851"/>
        <w:jc w:val="both"/>
      </w:pPr>
      <w:r w:rsidRPr="00A118D2">
        <w:t>3</w:t>
      </w:r>
      <w:r w:rsidR="000825A7">
        <w:t>5</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2073F8DD" w:rsidR="00993A49" w:rsidRPr="00A118D2" w:rsidRDefault="00BE6FDC" w:rsidP="00014AED">
      <w:pPr>
        <w:tabs>
          <w:tab w:val="left" w:pos="1311"/>
          <w:tab w:val="left" w:pos="1482"/>
        </w:tabs>
        <w:ind w:firstLine="851"/>
        <w:jc w:val="both"/>
      </w:pPr>
      <w:r w:rsidRPr="00A118D2">
        <w:t>3</w:t>
      </w:r>
      <w:r w:rsidR="000825A7">
        <w:t>6</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063EC72B" w:rsidR="00993A49" w:rsidRPr="00A118D2" w:rsidRDefault="000825A7" w:rsidP="00014AED">
      <w:pPr>
        <w:tabs>
          <w:tab w:val="left" w:pos="1311"/>
          <w:tab w:val="left" w:pos="1482"/>
        </w:tabs>
        <w:ind w:firstLine="851"/>
        <w:jc w:val="both"/>
      </w:pPr>
      <w:r>
        <w:t>37</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523FDE6B" w:rsidR="00993A49" w:rsidRPr="00A118D2" w:rsidRDefault="000825A7" w:rsidP="00014AED">
      <w:pPr>
        <w:tabs>
          <w:tab w:val="left" w:pos="1311"/>
          <w:tab w:val="left" w:pos="1482"/>
        </w:tabs>
        <w:ind w:firstLine="851"/>
        <w:jc w:val="both"/>
      </w:pPr>
      <w:r>
        <w:t>38</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7C70A69B" w:rsidR="00993A49" w:rsidRPr="00A118D2" w:rsidRDefault="000825A7" w:rsidP="00014AED">
      <w:pPr>
        <w:pStyle w:val="Pagrindinistekstas"/>
        <w:tabs>
          <w:tab w:val="left" w:pos="1311"/>
          <w:tab w:val="left" w:pos="1482"/>
        </w:tabs>
        <w:ind w:firstLine="851"/>
        <w:rPr>
          <w:szCs w:val="24"/>
        </w:rPr>
      </w:pPr>
      <w:r>
        <w:rPr>
          <w:szCs w:val="24"/>
        </w:rPr>
        <w:t>39</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00553BE8"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0D96B868" w:rsidR="00993A49" w:rsidRPr="00A118D2" w:rsidRDefault="00765311" w:rsidP="00014AED">
      <w:pPr>
        <w:tabs>
          <w:tab w:val="left" w:pos="1311"/>
        </w:tabs>
        <w:ind w:firstLine="851"/>
        <w:jc w:val="both"/>
      </w:pPr>
      <w:r w:rsidRPr="00A118D2">
        <w:t>4</w:t>
      </w:r>
      <w:r w:rsidR="000825A7">
        <w:t>0</w:t>
      </w:r>
      <w:r w:rsidRPr="00A118D2">
        <w:t>.</w:t>
      </w:r>
      <w:r w:rsidR="00C076DE" w:rsidRPr="00A118D2">
        <w:tab/>
      </w:r>
      <w:r w:rsidR="00993A49" w:rsidRPr="00A118D2">
        <w:t>Informacija, dokumentai ir pranešimai Šalims turi būti siunčiami šiais adresais:</w:t>
      </w:r>
    </w:p>
    <w:p w14:paraId="647EC88D" w14:textId="2AF64475" w:rsidR="00993A49" w:rsidRPr="00A118D2" w:rsidRDefault="0035628F" w:rsidP="00014AED">
      <w:pPr>
        <w:tabs>
          <w:tab w:val="left" w:pos="1425"/>
        </w:tabs>
        <w:ind w:firstLine="851"/>
        <w:jc w:val="both"/>
      </w:pPr>
      <w:r w:rsidRPr="00A118D2">
        <w:lastRenderedPageBreak/>
        <w:t>4</w:t>
      </w:r>
      <w:r w:rsidR="000825A7">
        <w:t>0</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2F6D5A85" w:rsidR="00993A49" w:rsidRPr="00A118D2" w:rsidRDefault="0035628F" w:rsidP="00014AED">
      <w:pPr>
        <w:tabs>
          <w:tab w:val="left" w:pos="1425"/>
        </w:tabs>
        <w:ind w:firstLine="851"/>
        <w:jc w:val="both"/>
      </w:pPr>
      <w:r w:rsidRPr="00A118D2">
        <w:t>4</w:t>
      </w:r>
      <w:r w:rsidR="000825A7">
        <w:t>0</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1952713B" w14:textId="12A6CA52" w:rsidR="0036633A" w:rsidRPr="00A118D2" w:rsidRDefault="00765311" w:rsidP="00014AED">
      <w:pPr>
        <w:tabs>
          <w:tab w:val="left" w:pos="1311"/>
        </w:tabs>
        <w:ind w:firstLine="851"/>
        <w:jc w:val="both"/>
      </w:pPr>
      <w:r w:rsidRPr="00A118D2">
        <w:t>4</w:t>
      </w:r>
      <w:r w:rsidR="000825A7">
        <w:t>1</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4523D6FD"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0825A7">
        <w:rPr>
          <w:szCs w:val="24"/>
        </w:rPr>
        <w:t>2</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649514D2"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0825A7">
        <w:rPr>
          <w:szCs w:val="24"/>
        </w:rPr>
        <w:t>3</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7C0D0DA6"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0825A7">
        <w:rPr>
          <w:szCs w:val="24"/>
          <w:lang w:eastAsia="lt-LT"/>
        </w:rPr>
        <w:t>4</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5A371316" w:rsidR="00BF340F" w:rsidRPr="00A118D2" w:rsidRDefault="000825A7" w:rsidP="00014AED">
      <w:pPr>
        <w:pStyle w:val="SUT1"/>
        <w:numPr>
          <w:ilvl w:val="0"/>
          <w:numId w:val="0"/>
        </w:numPr>
        <w:tabs>
          <w:tab w:val="left" w:pos="1311"/>
        </w:tabs>
        <w:spacing w:line="240" w:lineRule="auto"/>
        <w:ind w:firstLine="851"/>
        <w:rPr>
          <w:szCs w:val="24"/>
        </w:rPr>
      </w:pPr>
      <w:r>
        <w:rPr>
          <w:szCs w:val="24"/>
          <w:lang w:eastAsia="lt-LT"/>
        </w:rPr>
        <w:t>45</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036D4A2F"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0825A7">
        <w:rPr>
          <w:szCs w:val="24"/>
        </w:rPr>
        <w:t>6</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7FAC4B9" w:rsidR="00A401A2" w:rsidRPr="00A118D2" w:rsidRDefault="000825A7" w:rsidP="00014AED">
      <w:pPr>
        <w:pStyle w:val="SUT1"/>
        <w:numPr>
          <w:ilvl w:val="0"/>
          <w:numId w:val="0"/>
        </w:numPr>
        <w:tabs>
          <w:tab w:val="left" w:pos="1311"/>
        </w:tabs>
        <w:spacing w:line="240" w:lineRule="auto"/>
        <w:ind w:firstLine="851"/>
        <w:rPr>
          <w:szCs w:val="24"/>
        </w:rPr>
      </w:pPr>
      <w:r>
        <w:rPr>
          <w:szCs w:val="24"/>
        </w:rPr>
        <w:t>47</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p w14:paraId="7F5DA512" w14:textId="55146879" w:rsidR="00CE365C" w:rsidRPr="00A118D2" w:rsidRDefault="000825A7"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4EF9" w14:textId="77777777" w:rsidR="002556EB" w:rsidRDefault="002556EB">
      <w:r>
        <w:separator/>
      </w:r>
    </w:p>
  </w:endnote>
  <w:endnote w:type="continuationSeparator" w:id="0">
    <w:p w14:paraId="333CF99F" w14:textId="77777777" w:rsidR="002556EB" w:rsidRDefault="0025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7942D" w14:textId="77777777" w:rsidR="002556EB" w:rsidRDefault="002556EB">
      <w:r>
        <w:separator/>
      </w:r>
    </w:p>
  </w:footnote>
  <w:footnote w:type="continuationSeparator" w:id="0">
    <w:p w14:paraId="4AEC299F" w14:textId="77777777" w:rsidR="002556EB" w:rsidRDefault="002556EB">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4C0B3646" w14:textId="6A6BE0F9"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8">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proofErr w:type="gramStart"/>
      <w:r w:rsidRPr="00903B4F">
        <w:rPr>
          <w:i/>
        </w:rPr>
        <w:t>(</w:t>
      </w:r>
      <w:proofErr w:type="gramEnd"/>
      <w:r w:rsidRPr="00903B4F">
        <w:rPr>
          <w:i/>
        </w:rPr>
        <w:t xml:space="preserve">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0">
    <w:p w14:paraId="73E3BAFF" w14:textId="34AA5DC3"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8D6C40" w:rsidRPr="00903B4F">
        <w:rPr>
          <w:i/>
        </w:rPr>
        <w:t xml:space="preserve">Žvejybos ir akvakultūros regiono VVG atveju, taikoma Taisyklių 176 punkte </w:t>
      </w:r>
      <w:r w:rsidR="00C5197D" w:rsidRPr="00903B4F">
        <w:rPr>
          <w:i/>
        </w:rPr>
        <w:t>nurodyta sankcija.</w:t>
      </w:r>
    </w:p>
  </w:footnote>
  <w:footnote w:id="11">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5">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6">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7">
    <w:p w14:paraId="5969B856" w14:textId="299895B8"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w:t>
      </w:r>
      <w:r w:rsidR="00E713AA" w:rsidRPr="00903B4F">
        <w:rPr>
          <w:i/>
        </w:rPr>
        <w:t>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8">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1C3BE3C0"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129F8">
      <w:rPr>
        <w:rStyle w:val="Puslapionumeris"/>
        <w:rFonts w:ascii="Times New Roman" w:hAnsi="Times New Roman"/>
        <w:noProof/>
      </w:rPr>
      <w:t>8</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6D98"/>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5A7"/>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A7C53"/>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365"/>
    <w:rsid w:val="001144B3"/>
    <w:rsid w:val="00115AC9"/>
    <w:rsid w:val="0011747F"/>
    <w:rsid w:val="001213FA"/>
    <w:rsid w:val="00121D77"/>
    <w:rsid w:val="00121DD7"/>
    <w:rsid w:val="00121EAF"/>
    <w:rsid w:val="001222E8"/>
    <w:rsid w:val="00122C45"/>
    <w:rsid w:val="00122FC0"/>
    <w:rsid w:val="001239E1"/>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56EB"/>
    <w:rsid w:val="00256E39"/>
    <w:rsid w:val="00257295"/>
    <w:rsid w:val="00257A1A"/>
    <w:rsid w:val="00260377"/>
    <w:rsid w:val="00260722"/>
    <w:rsid w:val="00260E13"/>
    <w:rsid w:val="00262BDF"/>
    <w:rsid w:val="002635B9"/>
    <w:rsid w:val="0026626E"/>
    <w:rsid w:val="00266FD2"/>
    <w:rsid w:val="002674E7"/>
    <w:rsid w:val="00272CAB"/>
    <w:rsid w:val="00272FE4"/>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750"/>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526"/>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614"/>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51DF"/>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225A"/>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654A"/>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A771E"/>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048"/>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6FBD"/>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301"/>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0424"/>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32A"/>
    <w:rsid w:val="00906C3D"/>
    <w:rsid w:val="00907DF0"/>
    <w:rsid w:val="00910A2C"/>
    <w:rsid w:val="00911EF6"/>
    <w:rsid w:val="00912C72"/>
    <w:rsid w:val="0091331F"/>
    <w:rsid w:val="00913826"/>
    <w:rsid w:val="009141B4"/>
    <w:rsid w:val="00916AD8"/>
    <w:rsid w:val="00917C4F"/>
    <w:rsid w:val="00920D69"/>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9F8"/>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B88"/>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1F3"/>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105C"/>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character" w:customStyle="1" w:styleId="st">
    <w:name w:val="st"/>
    <w:basedOn w:val="Numatytasispastraiposriftas"/>
    <w:rsid w:val="005F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72E8E5A-B43D-4DF4-85C9-8103D8D3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15602</Words>
  <Characters>8894</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Egidijus Narevičius</cp:lastModifiedBy>
  <cp:revision>2</cp:revision>
  <cp:lastPrinted>2009-04-27T09:33:00Z</cp:lastPrinted>
  <dcterms:created xsi:type="dcterms:W3CDTF">2019-02-12T09:35:00Z</dcterms:created>
  <dcterms:modified xsi:type="dcterms:W3CDTF">2019-02-12T09:35:00Z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